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235"/>
        <w:gridCol w:w="5785"/>
        <w:gridCol w:w="2074"/>
      </w:tblGrid>
      <w:tr w:rsidR="00AF580D" w:rsidRPr="007027B4" w14:paraId="3C13C302" w14:textId="77777777" w:rsidTr="00BF3ECB">
        <w:tc>
          <w:tcPr>
            <w:tcW w:w="2235" w:type="dxa"/>
          </w:tcPr>
          <w:p w14:paraId="372C6B98" w14:textId="77777777" w:rsidR="00AF580D" w:rsidRDefault="00AF580D" w:rsidP="00007A6C">
            <w:pPr>
              <w:tabs>
                <w:tab w:val="left" w:pos="150"/>
                <w:tab w:val="center" w:pos="908"/>
              </w:tabs>
              <w:ind w:right="-540"/>
            </w:pPr>
            <w:r w:rsidRPr="00AF580D">
              <w:rPr>
                <w:rFonts w:ascii="Verdana" w:eastAsia="Times New Roman" w:hAnsi="Verdana" w:cs="Verdana"/>
                <w:b/>
                <w:color w:val="000000"/>
                <w:sz w:val="36"/>
                <w:szCs w:val="24"/>
              </w:rPr>
              <w:t xml:space="preserve">  </w:t>
            </w:r>
            <w:r>
              <w:tab/>
            </w:r>
            <w:r>
              <w:rPr>
                <w:noProof/>
              </w:rPr>
              <w:drawing>
                <wp:inline distT="0" distB="0" distL="0" distR="0" wp14:anchorId="3D236BCF" wp14:editId="12EBAA1C">
                  <wp:extent cx="914400" cy="914400"/>
                  <wp:effectExtent l="0" t="0" r="0" b="0"/>
                  <wp:docPr id="1" name="Picture 1" descr="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us50.com/images/state-seals/nevada-seal.jpg"/>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E286B87" w14:textId="77777777" w:rsidR="00AF580D" w:rsidRPr="00F15C69" w:rsidRDefault="00AF580D" w:rsidP="00AF580D">
            <w:pPr>
              <w:spacing w:after="0"/>
              <w:ind w:left="-720" w:right="-540"/>
              <w:jc w:val="center"/>
              <w:rPr>
                <w:rFonts w:ascii="Times New Roman" w:hAnsi="Times New Roman" w:cs="Times New Roman"/>
                <w:color w:val="0033CC"/>
                <w:sz w:val="20"/>
                <w:szCs w:val="20"/>
              </w:rPr>
            </w:pPr>
            <w:r w:rsidRPr="00F15C69">
              <w:rPr>
                <w:rFonts w:ascii="Times New Roman" w:hAnsi="Times New Roman" w:cs="Times New Roman"/>
                <w:color w:val="0033CC"/>
                <w:sz w:val="20"/>
                <w:szCs w:val="20"/>
              </w:rPr>
              <w:t>STEVE SISOLAK</w:t>
            </w:r>
          </w:p>
          <w:p w14:paraId="2FB1F48F" w14:textId="77777777" w:rsidR="00AF580D" w:rsidRPr="007027B4" w:rsidRDefault="00AF580D" w:rsidP="00AF580D">
            <w:pPr>
              <w:spacing w:after="0"/>
            </w:pPr>
            <w:r w:rsidRPr="00F15C69">
              <w:rPr>
                <w:rFonts w:ascii="Times New Roman" w:hAnsi="Times New Roman" w:cs="Times New Roman"/>
                <w:i/>
                <w:color w:val="0033CC"/>
                <w:sz w:val="20"/>
                <w:szCs w:val="20"/>
              </w:rPr>
              <w:t xml:space="preserve">          Governor</w:t>
            </w:r>
          </w:p>
        </w:tc>
        <w:tc>
          <w:tcPr>
            <w:tcW w:w="5785" w:type="dxa"/>
          </w:tcPr>
          <w:p w14:paraId="58FFD59C" w14:textId="77777777" w:rsidR="00AF580D" w:rsidRPr="007027B4" w:rsidRDefault="00AF580D" w:rsidP="00007A6C">
            <w:pPr>
              <w:jc w:val="center"/>
              <w:rPr>
                <w:b/>
                <w:smallCaps/>
                <w:sz w:val="24"/>
                <w:szCs w:val="24"/>
              </w:rPr>
            </w:pPr>
          </w:p>
          <w:p w14:paraId="69B29C55" w14:textId="77777777" w:rsidR="00AF580D" w:rsidRPr="00F15C69" w:rsidRDefault="00AF580D" w:rsidP="00F15C69">
            <w:pPr>
              <w:spacing w:after="0"/>
              <w:jc w:val="center"/>
              <w:rPr>
                <w:rFonts w:ascii="Times New Roman" w:hAnsi="Times New Roman" w:cs="Times New Roman"/>
                <w:b/>
                <w:smallCaps/>
                <w:color w:val="0033CC"/>
                <w:sz w:val="24"/>
                <w:szCs w:val="24"/>
              </w:rPr>
            </w:pPr>
            <w:r w:rsidRPr="00F15C69">
              <w:rPr>
                <w:rFonts w:ascii="Times New Roman" w:hAnsi="Times New Roman" w:cs="Times New Roman"/>
                <w:b/>
                <w:smallCaps/>
                <w:color w:val="0033CC"/>
                <w:sz w:val="24"/>
                <w:szCs w:val="24"/>
              </w:rPr>
              <w:t>STATE OF NEVADA</w:t>
            </w:r>
          </w:p>
          <w:p w14:paraId="042460D8" w14:textId="77777777" w:rsidR="00AF580D" w:rsidRPr="00F15C69" w:rsidRDefault="00AF580D" w:rsidP="00AF580D">
            <w:pPr>
              <w:spacing w:after="0"/>
              <w:jc w:val="center"/>
              <w:rPr>
                <w:rFonts w:ascii="Times New Roman" w:hAnsi="Times New Roman" w:cs="Times New Roman"/>
                <w:smallCaps/>
                <w:color w:val="0033CC"/>
                <w:sz w:val="24"/>
                <w:szCs w:val="24"/>
              </w:rPr>
            </w:pPr>
            <w:r w:rsidRPr="00F15C69">
              <w:rPr>
                <w:rFonts w:ascii="Times New Roman" w:hAnsi="Times New Roman" w:cs="Times New Roman"/>
                <w:smallCaps/>
                <w:color w:val="0033CC"/>
                <w:sz w:val="24"/>
                <w:szCs w:val="24"/>
              </w:rPr>
              <w:t>DEPARTMENT OF BUSINESS &amp; INDUSTRY</w:t>
            </w:r>
          </w:p>
          <w:p w14:paraId="02A3EA88" w14:textId="77777777" w:rsidR="00AF580D" w:rsidRPr="00F15C69" w:rsidRDefault="00AF580D" w:rsidP="00AF580D">
            <w:pPr>
              <w:spacing w:after="0"/>
              <w:jc w:val="center"/>
              <w:rPr>
                <w:rFonts w:ascii="Times New Roman" w:hAnsi="Times New Roman" w:cs="Times New Roman"/>
                <w:smallCaps/>
                <w:color w:val="0033CC"/>
                <w:sz w:val="24"/>
                <w:szCs w:val="24"/>
              </w:rPr>
            </w:pPr>
            <w:r w:rsidRPr="00F15C69">
              <w:rPr>
                <w:rFonts w:ascii="Times New Roman" w:hAnsi="Times New Roman" w:cs="Times New Roman"/>
                <w:smallCaps/>
                <w:color w:val="0033CC"/>
                <w:sz w:val="24"/>
                <w:szCs w:val="24"/>
              </w:rPr>
              <w:t>HOUSING DIVISION</w:t>
            </w:r>
          </w:p>
          <w:p w14:paraId="65690F63" w14:textId="77777777" w:rsidR="00AF580D" w:rsidRPr="00F15C69" w:rsidRDefault="00AF580D" w:rsidP="00AF580D">
            <w:pPr>
              <w:spacing w:after="0"/>
              <w:jc w:val="center"/>
              <w:rPr>
                <w:rFonts w:ascii="Times New Roman" w:hAnsi="Times New Roman" w:cs="Times New Roman"/>
                <w:color w:val="0033CC"/>
                <w:sz w:val="24"/>
                <w:szCs w:val="24"/>
              </w:rPr>
            </w:pPr>
            <w:r w:rsidRPr="00F15C69">
              <w:rPr>
                <w:rFonts w:ascii="Times New Roman" w:hAnsi="Times New Roman" w:cs="Times New Roman"/>
                <w:color w:val="0033CC"/>
                <w:sz w:val="24"/>
                <w:szCs w:val="24"/>
              </w:rPr>
              <w:t>1830 College Parkway Ste. 200</w:t>
            </w:r>
          </w:p>
          <w:p w14:paraId="0A803AB6" w14:textId="77777777" w:rsidR="00AF580D" w:rsidRPr="00F15C69" w:rsidRDefault="00AF580D" w:rsidP="00AF580D">
            <w:pPr>
              <w:spacing w:after="0"/>
              <w:jc w:val="center"/>
              <w:rPr>
                <w:rFonts w:ascii="Times New Roman" w:hAnsi="Times New Roman" w:cs="Times New Roman"/>
                <w:color w:val="0033CC"/>
                <w:sz w:val="24"/>
                <w:szCs w:val="24"/>
              </w:rPr>
            </w:pPr>
            <w:r w:rsidRPr="00F15C69">
              <w:rPr>
                <w:rFonts w:ascii="Times New Roman" w:hAnsi="Times New Roman" w:cs="Times New Roman"/>
                <w:color w:val="0033CC"/>
                <w:sz w:val="24"/>
                <w:szCs w:val="24"/>
              </w:rPr>
              <w:t>Carson City, Nevada 89706</w:t>
            </w:r>
          </w:p>
          <w:p w14:paraId="74591841" w14:textId="77777777" w:rsidR="00AF580D" w:rsidRPr="003D77A2" w:rsidRDefault="00AF580D" w:rsidP="00007A6C">
            <w:pPr>
              <w:jc w:val="center"/>
              <w:rPr>
                <w:color w:val="0033CC"/>
                <w:sz w:val="24"/>
                <w:szCs w:val="24"/>
              </w:rPr>
            </w:pPr>
          </w:p>
        </w:tc>
        <w:tc>
          <w:tcPr>
            <w:tcW w:w="2074" w:type="dxa"/>
          </w:tcPr>
          <w:p w14:paraId="1904620A" w14:textId="77777777" w:rsidR="00AF580D" w:rsidRDefault="00AF580D" w:rsidP="00007A6C">
            <w:pPr>
              <w:rPr>
                <w:smallCaps/>
                <w:color w:val="0033CC"/>
              </w:rPr>
            </w:pPr>
          </w:p>
          <w:p w14:paraId="5831C6D0" w14:textId="22037EA9" w:rsidR="00AF580D" w:rsidRPr="00F15C69" w:rsidRDefault="00AF580D" w:rsidP="00F15C69">
            <w:pPr>
              <w:spacing w:after="0"/>
              <w:ind w:left="-210" w:right="-270"/>
              <w:rPr>
                <w:rFonts w:ascii="Times New Roman" w:hAnsi="Times New Roman" w:cs="Times New Roman"/>
                <w:smallCaps/>
                <w:color w:val="0033CC"/>
                <w:sz w:val="20"/>
                <w:szCs w:val="20"/>
              </w:rPr>
            </w:pPr>
            <w:r w:rsidRPr="00F15C69">
              <w:rPr>
                <w:rFonts w:ascii="Times New Roman" w:hAnsi="Times New Roman" w:cs="Times New Roman"/>
                <w:smallCaps/>
                <w:color w:val="0033CC"/>
                <w:sz w:val="20"/>
                <w:szCs w:val="20"/>
              </w:rPr>
              <w:t xml:space="preserve">         </w:t>
            </w:r>
            <w:r w:rsidR="00F54F96" w:rsidRPr="00F15C69">
              <w:rPr>
                <w:rFonts w:ascii="Times New Roman" w:hAnsi="Times New Roman" w:cs="Times New Roman"/>
                <w:smallCaps/>
                <w:color w:val="0033CC"/>
                <w:sz w:val="20"/>
                <w:szCs w:val="20"/>
              </w:rPr>
              <w:t xml:space="preserve">Terry </w:t>
            </w:r>
            <w:r w:rsidR="00A87812" w:rsidRPr="00F15C69">
              <w:rPr>
                <w:rFonts w:ascii="Times New Roman" w:hAnsi="Times New Roman" w:cs="Times New Roman"/>
                <w:smallCaps/>
                <w:color w:val="0033CC"/>
                <w:sz w:val="20"/>
                <w:szCs w:val="20"/>
              </w:rPr>
              <w:t xml:space="preserve">J. </w:t>
            </w:r>
            <w:r w:rsidR="00F54F96" w:rsidRPr="00F15C69">
              <w:rPr>
                <w:rFonts w:ascii="Times New Roman" w:hAnsi="Times New Roman" w:cs="Times New Roman"/>
                <w:smallCaps/>
                <w:color w:val="0033CC"/>
                <w:sz w:val="20"/>
                <w:szCs w:val="20"/>
              </w:rPr>
              <w:t>Reynolds</w:t>
            </w:r>
          </w:p>
          <w:p w14:paraId="08A507B6" w14:textId="77777777" w:rsidR="00AF580D" w:rsidRPr="00F15C69" w:rsidRDefault="00AF580D" w:rsidP="00AF580D">
            <w:pPr>
              <w:spacing w:after="0"/>
              <w:jc w:val="center"/>
              <w:rPr>
                <w:rFonts w:ascii="Times New Roman" w:hAnsi="Times New Roman" w:cs="Times New Roman"/>
                <w:i/>
                <w:color w:val="0033CC"/>
                <w:sz w:val="20"/>
                <w:szCs w:val="20"/>
              </w:rPr>
            </w:pPr>
            <w:r w:rsidRPr="00F15C69">
              <w:rPr>
                <w:rFonts w:ascii="Times New Roman" w:hAnsi="Times New Roman" w:cs="Times New Roman"/>
                <w:i/>
                <w:color w:val="0033CC"/>
                <w:sz w:val="20"/>
                <w:szCs w:val="20"/>
              </w:rPr>
              <w:t xml:space="preserve">   Director</w:t>
            </w:r>
          </w:p>
          <w:p w14:paraId="3E25850B" w14:textId="77777777" w:rsidR="00AF580D" w:rsidRPr="00F15C69" w:rsidRDefault="00AF580D" w:rsidP="00007A6C">
            <w:pPr>
              <w:rPr>
                <w:rFonts w:ascii="Times New Roman" w:hAnsi="Times New Roman" w:cs="Times New Roman"/>
                <w:color w:val="0033CC"/>
                <w:sz w:val="20"/>
                <w:szCs w:val="20"/>
              </w:rPr>
            </w:pPr>
          </w:p>
          <w:p w14:paraId="406DCC1D" w14:textId="77777777" w:rsidR="00AF580D" w:rsidRPr="00F15C69" w:rsidRDefault="00AF580D" w:rsidP="00AF580D">
            <w:pPr>
              <w:spacing w:after="0"/>
              <w:rPr>
                <w:rFonts w:ascii="Times New Roman" w:hAnsi="Times New Roman" w:cs="Times New Roman"/>
                <w:smallCaps/>
                <w:color w:val="0033CC"/>
                <w:sz w:val="20"/>
                <w:szCs w:val="20"/>
              </w:rPr>
            </w:pPr>
            <w:r w:rsidRPr="00F15C69">
              <w:rPr>
                <w:rFonts w:ascii="Times New Roman" w:hAnsi="Times New Roman" w:cs="Times New Roman"/>
                <w:smallCaps/>
                <w:color w:val="0033CC"/>
                <w:sz w:val="20"/>
                <w:szCs w:val="20"/>
              </w:rPr>
              <w:t xml:space="preserve">       Steve Aichroth</w:t>
            </w:r>
          </w:p>
          <w:p w14:paraId="4F3C5B90" w14:textId="77777777" w:rsidR="00AF580D" w:rsidRPr="00F15C69" w:rsidRDefault="00AF580D" w:rsidP="00AF580D">
            <w:pPr>
              <w:spacing w:after="0"/>
              <w:rPr>
                <w:rFonts w:ascii="Times New Roman" w:hAnsi="Times New Roman" w:cs="Times New Roman"/>
                <w:color w:val="0033CC"/>
                <w:sz w:val="20"/>
                <w:szCs w:val="20"/>
              </w:rPr>
            </w:pPr>
            <w:r w:rsidRPr="00F15C69">
              <w:rPr>
                <w:rFonts w:ascii="Times New Roman" w:hAnsi="Times New Roman" w:cs="Times New Roman"/>
                <w:i/>
                <w:color w:val="0033CC"/>
                <w:sz w:val="20"/>
                <w:szCs w:val="20"/>
              </w:rPr>
              <w:t xml:space="preserve">        Administrator</w:t>
            </w:r>
          </w:p>
          <w:p w14:paraId="599173C9" w14:textId="77777777" w:rsidR="00AF580D" w:rsidRPr="007027B4" w:rsidRDefault="00AF580D" w:rsidP="00007A6C">
            <w:pPr>
              <w:jc w:val="center"/>
            </w:pPr>
          </w:p>
        </w:tc>
      </w:tr>
    </w:tbl>
    <w:p w14:paraId="77E2E75E" w14:textId="77777777" w:rsidR="00BF3ECB" w:rsidRDefault="00BF3ECB" w:rsidP="00F15C69">
      <w:pPr>
        <w:spacing w:line="360" w:lineRule="auto"/>
      </w:pPr>
    </w:p>
    <w:p w14:paraId="23B2EA95" w14:textId="737F5B6A" w:rsidR="00BF3ECB" w:rsidRPr="00F15C69" w:rsidRDefault="00BF3ECB" w:rsidP="00F15C69">
      <w:pPr>
        <w:spacing w:line="360" w:lineRule="auto"/>
        <w:jc w:val="center"/>
        <w:rPr>
          <w:rFonts w:ascii="Times New Roman" w:hAnsi="Times New Roman" w:cs="Times New Roman"/>
          <w:b/>
          <w:bCs/>
        </w:rPr>
      </w:pPr>
      <w:r w:rsidRPr="00F15C69">
        <w:rPr>
          <w:rFonts w:ascii="Times New Roman" w:hAnsi="Times New Roman" w:cs="Times New Roman"/>
          <w:b/>
          <w:bCs/>
        </w:rPr>
        <w:t>In accordance with Section 1 of Emergency Directive 0006, the requirement contained in NRS 241.023(1)(b) that there be a physical location designated for meetings of public bodies where members of the public are permitted to attend and participate has been suspended. In addition, Emergency Directive 006 suspended the requirements in NRS 241.020(4)(a) that public notice agendas be posted at physical locations within the State.</w:t>
      </w:r>
    </w:p>
    <w:p w14:paraId="5D2CE729" w14:textId="4CDEE3F4" w:rsidR="00AF580D" w:rsidRPr="00AF580D" w:rsidRDefault="00AF580D" w:rsidP="00AF580D">
      <w:pPr>
        <w:autoSpaceDE w:val="0"/>
        <w:autoSpaceDN w:val="0"/>
        <w:adjustRightInd w:val="0"/>
        <w:snapToGrid w:val="0"/>
        <w:spacing w:before="318" w:after="0" w:line="218" w:lineRule="auto"/>
        <w:jc w:val="center"/>
        <w:rPr>
          <w:rFonts w:ascii="Verdana" w:eastAsia="Times New Roman" w:hAnsi="Verdana" w:cs="Verdana"/>
          <w:b/>
          <w:color w:val="000000"/>
          <w:sz w:val="36"/>
          <w:szCs w:val="24"/>
        </w:rPr>
      </w:pPr>
      <w:r w:rsidRPr="00AF580D">
        <w:rPr>
          <w:rFonts w:ascii="Verdana" w:eastAsia="Times New Roman" w:hAnsi="Verdana" w:cs="Verdana"/>
          <w:b/>
          <w:color w:val="000000"/>
          <w:sz w:val="36"/>
          <w:szCs w:val="24"/>
        </w:rPr>
        <w:t>NOTICE OF PUBLIC MEETING/WORKSHOP</w:t>
      </w:r>
    </w:p>
    <w:p w14:paraId="1EACFC05" w14:textId="4FCF353C" w:rsidR="00AF580D" w:rsidRPr="00AF580D" w:rsidRDefault="00A87812" w:rsidP="00F15C69">
      <w:pPr>
        <w:autoSpaceDE w:val="0"/>
        <w:autoSpaceDN w:val="0"/>
        <w:adjustRightInd w:val="0"/>
        <w:snapToGrid w:val="0"/>
        <w:spacing w:before="318" w:after="0" w:line="218"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Thursday</w:t>
      </w:r>
      <w:r w:rsidR="00AF580D" w:rsidRPr="00AF580D">
        <w:rPr>
          <w:rFonts w:ascii="Times New Roman" w:eastAsia="Times New Roman" w:hAnsi="Times New Roman" w:cs="Times New Roman"/>
          <w:b/>
          <w:color w:val="000000"/>
          <w:sz w:val="28"/>
          <w:szCs w:val="24"/>
        </w:rPr>
        <w:t xml:space="preserve">, </w:t>
      </w:r>
      <w:r w:rsidR="00F54F96">
        <w:rPr>
          <w:rFonts w:ascii="Times New Roman" w:eastAsia="Times New Roman" w:hAnsi="Times New Roman" w:cs="Times New Roman"/>
          <w:b/>
          <w:color w:val="000000"/>
          <w:sz w:val="28"/>
          <w:szCs w:val="24"/>
        </w:rPr>
        <w:t xml:space="preserve">November </w:t>
      </w:r>
      <w:r>
        <w:rPr>
          <w:rFonts w:ascii="Times New Roman" w:eastAsia="Times New Roman" w:hAnsi="Times New Roman" w:cs="Times New Roman"/>
          <w:b/>
          <w:color w:val="000000"/>
          <w:sz w:val="28"/>
          <w:szCs w:val="24"/>
        </w:rPr>
        <w:t>5</w:t>
      </w:r>
      <w:r w:rsidR="00AF580D" w:rsidRPr="00AF580D">
        <w:rPr>
          <w:rFonts w:ascii="Times New Roman" w:eastAsia="Times New Roman" w:hAnsi="Times New Roman" w:cs="Times New Roman"/>
          <w:b/>
          <w:color w:val="000000"/>
          <w:sz w:val="28"/>
          <w:szCs w:val="24"/>
        </w:rPr>
        <w:t>, 20</w:t>
      </w:r>
      <w:r>
        <w:rPr>
          <w:rFonts w:ascii="Times New Roman" w:eastAsia="Times New Roman" w:hAnsi="Times New Roman" w:cs="Times New Roman"/>
          <w:b/>
          <w:color w:val="000000"/>
          <w:sz w:val="28"/>
          <w:szCs w:val="24"/>
        </w:rPr>
        <w:t>20</w:t>
      </w:r>
    </w:p>
    <w:p w14:paraId="6D4D0369" w14:textId="25F284A8" w:rsidR="00AF580D" w:rsidRPr="00AF580D" w:rsidRDefault="00F54F96" w:rsidP="00F15C69">
      <w:pPr>
        <w:autoSpaceDE w:val="0"/>
        <w:autoSpaceDN w:val="0"/>
        <w:adjustRightInd w:val="0"/>
        <w:snapToGrid w:val="0"/>
        <w:spacing w:before="10" w:after="0" w:line="247" w:lineRule="exact"/>
        <w:ind w:right="14"/>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9</w:t>
      </w:r>
      <w:r w:rsidR="00AF580D" w:rsidRPr="00AF580D">
        <w:rPr>
          <w:rFonts w:ascii="Times New Roman" w:eastAsia="Times New Roman" w:hAnsi="Times New Roman" w:cs="Times New Roman"/>
          <w:b/>
          <w:color w:val="000000"/>
          <w:szCs w:val="24"/>
        </w:rPr>
        <w:t>:00 a.m.</w:t>
      </w:r>
    </w:p>
    <w:p w14:paraId="3E88CACE" w14:textId="77777777" w:rsidR="00AF580D" w:rsidRPr="00AF580D" w:rsidRDefault="00AF580D" w:rsidP="00F15C69">
      <w:pPr>
        <w:autoSpaceDE w:val="0"/>
        <w:autoSpaceDN w:val="0"/>
        <w:adjustRightInd w:val="0"/>
        <w:snapToGrid w:val="0"/>
        <w:spacing w:before="10" w:after="0" w:line="247" w:lineRule="exact"/>
        <w:ind w:right="14"/>
        <w:jc w:val="center"/>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Regarding the adoption of</w:t>
      </w:r>
    </w:p>
    <w:p w14:paraId="20D91DD3" w14:textId="77777777" w:rsidR="00AF580D" w:rsidRPr="00AF580D" w:rsidRDefault="00AF580D" w:rsidP="00AF580D">
      <w:pPr>
        <w:autoSpaceDE w:val="0"/>
        <w:autoSpaceDN w:val="0"/>
        <w:adjustRightInd w:val="0"/>
        <w:snapToGrid w:val="0"/>
        <w:spacing w:before="256" w:after="0" w:line="239" w:lineRule="auto"/>
        <w:ind w:left="4431"/>
        <w:rPr>
          <w:rFonts w:ascii="Verdana" w:eastAsia="Times New Roman" w:hAnsi="Verdana" w:cs="Verdana"/>
          <w:b/>
          <w:color w:val="000000"/>
          <w:szCs w:val="24"/>
        </w:rPr>
      </w:pPr>
      <w:r w:rsidRPr="00AF580D">
        <w:rPr>
          <w:rFonts w:ascii="Verdana" w:eastAsia="Times New Roman" w:hAnsi="Verdana" w:cs="Verdana"/>
          <w:b/>
          <w:color w:val="000000"/>
          <w:szCs w:val="24"/>
        </w:rPr>
        <w:t>NEVADA’S</w:t>
      </w:r>
    </w:p>
    <w:p w14:paraId="4459EB16" w14:textId="5B3A20BA" w:rsidR="00AF580D" w:rsidRPr="00AF580D" w:rsidRDefault="001B4375" w:rsidP="00AF580D">
      <w:pPr>
        <w:autoSpaceDE w:val="0"/>
        <w:autoSpaceDN w:val="0"/>
        <w:adjustRightInd w:val="0"/>
        <w:snapToGrid w:val="0"/>
        <w:spacing w:after="0" w:line="239" w:lineRule="auto"/>
        <w:ind w:left="2802"/>
        <w:rPr>
          <w:rFonts w:ascii="Verdana" w:eastAsia="Times New Roman" w:hAnsi="Verdana" w:cs="Verdana"/>
          <w:b/>
          <w:color w:val="000000"/>
          <w:szCs w:val="24"/>
        </w:rPr>
      </w:pPr>
      <w:r>
        <w:rPr>
          <w:rFonts w:ascii="Verdana" w:eastAsia="Times New Roman" w:hAnsi="Verdana" w:cs="Verdana"/>
          <w:b/>
          <w:color w:val="000000"/>
          <w:szCs w:val="24"/>
        </w:rPr>
        <w:t>202</w:t>
      </w:r>
      <w:r w:rsidR="00A87812">
        <w:rPr>
          <w:rFonts w:ascii="Verdana" w:eastAsia="Times New Roman" w:hAnsi="Verdana" w:cs="Verdana"/>
          <w:b/>
          <w:color w:val="000000"/>
          <w:szCs w:val="24"/>
        </w:rPr>
        <w:t>1</w:t>
      </w:r>
      <w:r w:rsidR="00AF580D" w:rsidRPr="00AF580D">
        <w:rPr>
          <w:rFonts w:ascii="Verdana" w:eastAsia="Times New Roman" w:hAnsi="Verdana" w:cs="Verdana"/>
          <w:b/>
          <w:color w:val="000000"/>
          <w:szCs w:val="24"/>
        </w:rPr>
        <w:t xml:space="preserve"> QUALIFIED ALLOCATION PLAN</w:t>
      </w:r>
    </w:p>
    <w:p w14:paraId="489C971D" w14:textId="77777777" w:rsidR="00AF580D" w:rsidRPr="00AF580D" w:rsidRDefault="00AF580D" w:rsidP="00AF580D">
      <w:pPr>
        <w:autoSpaceDE w:val="0"/>
        <w:autoSpaceDN w:val="0"/>
        <w:adjustRightInd w:val="0"/>
        <w:snapToGrid w:val="0"/>
        <w:spacing w:after="0" w:line="240" w:lineRule="auto"/>
        <w:ind w:left="4808"/>
        <w:rPr>
          <w:rFonts w:ascii="Verdana" w:eastAsia="Times New Roman" w:hAnsi="Verdana" w:cs="Verdana"/>
          <w:b/>
          <w:color w:val="000000"/>
          <w:szCs w:val="24"/>
        </w:rPr>
      </w:pPr>
      <w:r w:rsidRPr="00AF580D">
        <w:rPr>
          <w:rFonts w:ascii="Verdana" w:eastAsia="Times New Roman" w:hAnsi="Verdana" w:cs="Verdana"/>
          <w:b/>
          <w:color w:val="000000"/>
          <w:szCs w:val="24"/>
        </w:rPr>
        <w:t>FOR</w:t>
      </w:r>
    </w:p>
    <w:p w14:paraId="3A5E117F" w14:textId="77777777" w:rsidR="00AF580D" w:rsidRPr="00AF580D" w:rsidRDefault="00AF580D" w:rsidP="00AF580D">
      <w:pPr>
        <w:autoSpaceDE w:val="0"/>
        <w:autoSpaceDN w:val="0"/>
        <w:adjustRightInd w:val="0"/>
        <w:snapToGrid w:val="0"/>
        <w:spacing w:after="0" w:line="240" w:lineRule="auto"/>
        <w:ind w:left="2716"/>
        <w:jc w:val="both"/>
        <w:rPr>
          <w:rFonts w:ascii="Verdana" w:eastAsia="Times New Roman" w:hAnsi="Verdana" w:cs="Verdana"/>
          <w:b/>
          <w:color w:val="000000"/>
          <w:szCs w:val="24"/>
        </w:rPr>
      </w:pPr>
      <w:r w:rsidRPr="00AF580D">
        <w:rPr>
          <w:rFonts w:ascii="Verdana" w:eastAsia="Times New Roman" w:hAnsi="Verdana" w:cs="Verdana"/>
          <w:b/>
          <w:color w:val="000000"/>
          <w:szCs w:val="24"/>
        </w:rPr>
        <w:t>LOW-INCOME HOUSING TAX CREDITS</w:t>
      </w:r>
    </w:p>
    <w:p w14:paraId="45D2066F" w14:textId="77777777" w:rsidR="00AF580D" w:rsidRPr="00AF580D" w:rsidRDefault="00AF580D" w:rsidP="00AF580D">
      <w:pPr>
        <w:autoSpaceDE w:val="0"/>
        <w:autoSpaceDN w:val="0"/>
        <w:adjustRightInd w:val="0"/>
        <w:snapToGrid w:val="0"/>
        <w:spacing w:after="0" w:line="240" w:lineRule="auto"/>
        <w:ind w:left="-14"/>
        <w:jc w:val="center"/>
        <w:rPr>
          <w:rFonts w:ascii="Times New Roman" w:eastAsia="Times New Roman" w:hAnsi="Times New Roman" w:cs="Times New Roman"/>
          <w:color w:val="000000"/>
          <w:szCs w:val="24"/>
        </w:rPr>
      </w:pPr>
    </w:p>
    <w:p w14:paraId="2FFBB9A1" w14:textId="14F55A34" w:rsidR="00AF580D" w:rsidRPr="00AF580D" w:rsidRDefault="00AF580D" w:rsidP="00F15C69">
      <w:pPr>
        <w:autoSpaceDE w:val="0"/>
        <w:autoSpaceDN w:val="0"/>
        <w:adjustRightInd w:val="0"/>
        <w:snapToGrid w:val="0"/>
        <w:spacing w:after="0" w:line="240" w:lineRule="auto"/>
        <w:rPr>
          <w:rFonts w:ascii="Times New Roman" w:eastAsia="Times New Roman" w:hAnsi="Times New Roman" w:cs="Times New Roman"/>
          <w:color w:val="0000FF"/>
          <w:szCs w:val="24"/>
          <w:u w:val="single" w:color="0000FF"/>
        </w:rPr>
      </w:pPr>
      <w:r w:rsidRPr="00AF580D">
        <w:rPr>
          <w:rFonts w:ascii="Times New Roman" w:eastAsia="Times New Roman" w:hAnsi="Times New Roman" w:cs="Times New Roman"/>
          <w:color w:val="000000"/>
          <w:szCs w:val="24"/>
        </w:rPr>
        <w:t>In</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accordance</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with</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the</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provisions</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of</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NAC</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319.951</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to</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319.998,</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inclusive,</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the</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Nevada</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Housing</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Division (Division)</w:t>
      </w:r>
      <w:r w:rsidRPr="00AF580D">
        <w:rPr>
          <w:rFonts w:ascii="Times New Roman" w:eastAsia="Times New Roman" w:hAnsi="Times New Roman" w:cs="Times New Roman"/>
          <w:color w:val="000000"/>
          <w:spacing w:val="22"/>
          <w:szCs w:val="24"/>
        </w:rPr>
        <w:t xml:space="preserve"> </w:t>
      </w:r>
      <w:r w:rsidRPr="00AF580D">
        <w:rPr>
          <w:rFonts w:ascii="Times New Roman" w:eastAsia="Times New Roman" w:hAnsi="Times New Roman" w:cs="Times New Roman"/>
          <w:color w:val="000000"/>
          <w:szCs w:val="24"/>
        </w:rPr>
        <w:t>will</w:t>
      </w:r>
      <w:r w:rsidRPr="00AF580D">
        <w:rPr>
          <w:rFonts w:ascii="Times New Roman" w:eastAsia="Times New Roman" w:hAnsi="Times New Roman" w:cs="Times New Roman"/>
          <w:color w:val="000000"/>
          <w:spacing w:val="22"/>
          <w:szCs w:val="24"/>
        </w:rPr>
        <w:t xml:space="preserve"> </w:t>
      </w:r>
      <w:r w:rsidRPr="00AF580D">
        <w:rPr>
          <w:rFonts w:ascii="Times New Roman" w:eastAsia="Times New Roman" w:hAnsi="Times New Roman" w:cs="Times New Roman"/>
          <w:color w:val="000000"/>
          <w:szCs w:val="24"/>
        </w:rPr>
        <w:t>hold</w:t>
      </w:r>
      <w:r w:rsidRPr="00AF580D">
        <w:rPr>
          <w:rFonts w:ascii="Times New Roman" w:eastAsia="Times New Roman" w:hAnsi="Times New Roman" w:cs="Times New Roman"/>
          <w:color w:val="000000"/>
          <w:spacing w:val="22"/>
          <w:szCs w:val="24"/>
        </w:rPr>
        <w:t xml:space="preserve"> </w:t>
      </w:r>
      <w:r w:rsidRPr="00AF580D">
        <w:rPr>
          <w:rFonts w:ascii="Times New Roman" w:eastAsia="Times New Roman" w:hAnsi="Times New Roman" w:cs="Times New Roman"/>
          <w:color w:val="000000"/>
          <w:szCs w:val="24"/>
        </w:rPr>
        <w:t>a</w:t>
      </w:r>
      <w:r w:rsidRPr="00AF580D">
        <w:rPr>
          <w:rFonts w:ascii="Times New Roman" w:eastAsia="Times New Roman" w:hAnsi="Times New Roman" w:cs="Times New Roman"/>
          <w:color w:val="000000"/>
          <w:spacing w:val="22"/>
          <w:szCs w:val="24"/>
        </w:rPr>
        <w:t xml:space="preserve"> </w:t>
      </w:r>
      <w:r w:rsidR="00F54F96">
        <w:rPr>
          <w:rFonts w:ascii="Times New Roman" w:eastAsia="Times New Roman" w:hAnsi="Times New Roman" w:cs="Times New Roman"/>
          <w:color w:val="000000"/>
          <w:szCs w:val="24"/>
        </w:rPr>
        <w:t>public workshop on the draft 202</w:t>
      </w:r>
      <w:r w:rsidR="00A87812">
        <w:rPr>
          <w:rFonts w:ascii="Times New Roman" w:eastAsia="Times New Roman" w:hAnsi="Times New Roman" w:cs="Times New Roman"/>
          <w:color w:val="000000"/>
          <w:szCs w:val="24"/>
        </w:rPr>
        <w:t>1</w:t>
      </w:r>
      <w:r w:rsidR="00F54F96">
        <w:rPr>
          <w:rFonts w:ascii="Times New Roman" w:eastAsia="Times New Roman" w:hAnsi="Times New Roman" w:cs="Times New Roman"/>
          <w:color w:val="000000"/>
          <w:szCs w:val="24"/>
        </w:rPr>
        <w:t xml:space="preserve"> Qualified Allocation Plan (QAP)</w:t>
      </w:r>
      <w:r w:rsidRPr="00AF580D">
        <w:rPr>
          <w:rFonts w:ascii="Times New Roman" w:eastAsia="Times New Roman" w:hAnsi="Times New Roman" w:cs="Times New Roman"/>
          <w:color w:val="000000"/>
          <w:szCs w:val="24"/>
        </w:rPr>
        <w:t>.  The</w:t>
      </w:r>
      <w:r w:rsidRPr="00AF580D">
        <w:rPr>
          <w:rFonts w:ascii="Times New Roman" w:eastAsia="Times New Roman" w:hAnsi="Times New Roman" w:cs="Times New Roman"/>
          <w:color w:val="000000"/>
          <w:spacing w:val="22"/>
          <w:szCs w:val="24"/>
        </w:rPr>
        <w:t xml:space="preserve"> </w:t>
      </w:r>
      <w:r w:rsidRPr="00AF580D">
        <w:rPr>
          <w:rFonts w:ascii="Times New Roman" w:eastAsia="Times New Roman" w:hAnsi="Times New Roman" w:cs="Times New Roman"/>
          <w:color w:val="000000"/>
          <w:szCs w:val="24"/>
        </w:rPr>
        <w:t>public</w:t>
      </w:r>
      <w:r w:rsidRPr="00AF580D">
        <w:rPr>
          <w:rFonts w:ascii="Times New Roman" w:eastAsia="Times New Roman" w:hAnsi="Times New Roman" w:cs="Times New Roman"/>
          <w:color w:val="000000"/>
          <w:spacing w:val="22"/>
          <w:szCs w:val="24"/>
        </w:rPr>
        <w:t xml:space="preserve"> </w:t>
      </w:r>
      <w:r w:rsidRPr="00AF580D">
        <w:rPr>
          <w:rFonts w:ascii="Times New Roman" w:eastAsia="Times New Roman" w:hAnsi="Times New Roman" w:cs="Times New Roman"/>
          <w:color w:val="000000"/>
          <w:szCs w:val="24"/>
        </w:rPr>
        <w:t>is invited</w:t>
      </w:r>
      <w:r w:rsidRPr="00AF580D">
        <w:rPr>
          <w:rFonts w:ascii="Times New Roman" w:eastAsia="Times New Roman" w:hAnsi="Times New Roman" w:cs="Times New Roman"/>
          <w:color w:val="000000"/>
          <w:spacing w:val="41"/>
          <w:szCs w:val="24"/>
        </w:rPr>
        <w:t xml:space="preserve"> </w:t>
      </w:r>
      <w:r w:rsidRPr="00AF580D">
        <w:rPr>
          <w:rFonts w:ascii="Times New Roman" w:eastAsia="Times New Roman" w:hAnsi="Times New Roman" w:cs="Times New Roman"/>
          <w:color w:val="000000"/>
          <w:szCs w:val="24"/>
        </w:rPr>
        <w:t>to</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attend</w:t>
      </w:r>
      <w:r w:rsidR="00A87812">
        <w:rPr>
          <w:rFonts w:ascii="Times New Roman" w:eastAsia="Times New Roman" w:hAnsi="Times New Roman" w:cs="Times New Roman"/>
          <w:color w:val="000000"/>
          <w:spacing w:val="39"/>
          <w:szCs w:val="24"/>
        </w:rPr>
        <w:t xml:space="preserve"> </w:t>
      </w:r>
      <w:r w:rsidR="00A87812" w:rsidRPr="00F15C69">
        <w:rPr>
          <w:rFonts w:ascii="Times New Roman" w:eastAsia="Times New Roman" w:hAnsi="Times New Roman" w:cs="Times New Roman"/>
          <w:color w:val="000000"/>
          <w:szCs w:val="24"/>
        </w:rPr>
        <w:t>virtually</w:t>
      </w:r>
      <w:r w:rsidR="00A87812">
        <w:rPr>
          <w:rFonts w:ascii="Times New Roman" w:eastAsia="Times New Roman" w:hAnsi="Times New Roman" w:cs="Times New Roman"/>
          <w:color w:val="000000"/>
          <w:szCs w:val="24"/>
        </w:rPr>
        <w:t xml:space="preserve"> by following the link below</w:t>
      </w:r>
      <w:r w:rsidRPr="00AF580D">
        <w:rPr>
          <w:rFonts w:ascii="Times New Roman" w:eastAsia="Times New Roman" w:hAnsi="Times New Roman" w:cs="Times New Roman"/>
          <w:color w:val="000000"/>
          <w:szCs w:val="24"/>
        </w:rPr>
        <w:t>.</w:t>
      </w:r>
      <w:r w:rsidRPr="00AF580D">
        <w:rPr>
          <w:rFonts w:ascii="Times New Roman" w:eastAsia="Times New Roman" w:hAnsi="Times New Roman" w:cs="Times New Roman"/>
          <w:color w:val="000000"/>
          <w:spacing w:val="41"/>
          <w:szCs w:val="24"/>
        </w:rPr>
        <w:t xml:space="preserve">  </w:t>
      </w:r>
    </w:p>
    <w:p w14:paraId="670D1F5E" w14:textId="2392425A" w:rsidR="00AF580D" w:rsidRPr="00AF580D" w:rsidRDefault="00AF580D" w:rsidP="00F54F96">
      <w:pPr>
        <w:autoSpaceDE w:val="0"/>
        <w:autoSpaceDN w:val="0"/>
        <w:adjustRightInd w:val="0"/>
        <w:snapToGrid w:val="0"/>
        <w:spacing w:before="259" w:after="0" w:line="240" w:lineRule="auto"/>
        <w:rPr>
          <w:rFonts w:ascii="Times New Roman" w:eastAsia="Times New Roman" w:hAnsi="Times New Roman" w:cs="Times New Roman"/>
          <w:b/>
          <w:color w:val="000000"/>
          <w:szCs w:val="24"/>
        </w:rPr>
      </w:pPr>
      <w:r w:rsidRPr="00AF580D">
        <w:rPr>
          <w:rFonts w:ascii="Times New Roman" w:eastAsia="Times New Roman" w:hAnsi="Times New Roman" w:cs="Times New Roman"/>
          <w:b/>
          <w:color w:val="000000"/>
          <w:szCs w:val="24"/>
        </w:rPr>
        <w:t xml:space="preserve">Public Hearing </w:t>
      </w:r>
      <w:r w:rsidR="00A87812">
        <w:rPr>
          <w:rFonts w:ascii="Times New Roman" w:eastAsia="Times New Roman" w:hAnsi="Times New Roman" w:cs="Times New Roman"/>
          <w:b/>
          <w:color w:val="000000"/>
          <w:szCs w:val="24"/>
        </w:rPr>
        <w:t>virtual location</w:t>
      </w:r>
      <w:r w:rsidRPr="00AF580D">
        <w:rPr>
          <w:rFonts w:ascii="Times New Roman" w:eastAsia="Times New Roman" w:hAnsi="Times New Roman" w:cs="Times New Roman"/>
          <w:b/>
          <w:color w:val="000000"/>
          <w:szCs w:val="24"/>
        </w:rPr>
        <w:t>:</w:t>
      </w:r>
    </w:p>
    <w:p w14:paraId="67617924" w14:textId="13C286AD" w:rsidR="00AF580D" w:rsidRPr="00AF580D" w:rsidRDefault="00A87812" w:rsidP="00F15C69">
      <w:pPr>
        <w:autoSpaceDE w:val="0"/>
        <w:autoSpaceDN w:val="0"/>
        <w:adjustRightInd w:val="0"/>
        <w:snapToGrid w:val="0"/>
        <w:spacing w:before="254" w:after="0" w:line="239" w:lineRule="auto"/>
        <w:ind w:right="449"/>
        <w:jc w:val="both"/>
        <w:rPr>
          <w:rFonts w:ascii="Times New Roman" w:eastAsia="Times New Roman" w:hAnsi="Times New Roman" w:cs="Times New Roman"/>
          <w:color w:val="000000"/>
          <w:szCs w:val="24"/>
        </w:rPr>
      </w:pPr>
      <w:r w:rsidRPr="00A87812">
        <w:rPr>
          <w:rFonts w:ascii="Times New Roman" w:eastAsia="Times New Roman" w:hAnsi="Times New Roman" w:cs="Times New Roman"/>
          <w:b/>
          <w:bCs/>
          <w:color w:val="000000"/>
          <w:szCs w:val="24"/>
        </w:rPr>
        <w:t xml:space="preserve">Please join my meeting from your computer, </w:t>
      </w:r>
      <w:proofErr w:type="gramStart"/>
      <w:r w:rsidRPr="00A87812">
        <w:rPr>
          <w:rFonts w:ascii="Times New Roman" w:eastAsia="Times New Roman" w:hAnsi="Times New Roman" w:cs="Times New Roman"/>
          <w:b/>
          <w:bCs/>
          <w:color w:val="000000"/>
          <w:szCs w:val="24"/>
        </w:rPr>
        <w:t>tablet</w:t>
      </w:r>
      <w:proofErr w:type="gramEnd"/>
      <w:r w:rsidRPr="00A87812">
        <w:rPr>
          <w:rFonts w:ascii="Times New Roman" w:eastAsia="Times New Roman" w:hAnsi="Times New Roman" w:cs="Times New Roman"/>
          <w:b/>
          <w:bCs/>
          <w:color w:val="000000"/>
          <w:szCs w:val="24"/>
        </w:rPr>
        <w:t xml:space="preserve"> or smartphone. </w:t>
      </w:r>
      <w:r w:rsidRPr="00A87812">
        <w:rPr>
          <w:rFonts w:ascii="Times New Roman" w:eastAsia="Times New Roman" w:hAnsi="Times New Roman" w:cs="Times New Roman"/>
          <w:color w:val="000000"/>
          <w:szCs w:val="24"/>
        </w:rPr>
        <w:br/>
      </w:r>
      <w:hyperlink r:id="rId9" w:tgtFrame="_blank" w:history="1">
        <w:r w:rsidRPr="00A87812">
          <w:rPr>
            <w:rStyle w:val="Hyperlink"/>
            <w:rFonts w:ascii="Times New Roman" w:eastAsia="Times New Roman" w:hAnsi="Times New Roman" w:cs="Times New Roman"/>
            <w:szCs w:val="24"/>
          </w:rPr>
          <w:t>https://global.gotomeeting.com/join/796694277</w:t>
        </w:r>
      </w:hyperlink>
      <w:r w:rsidRPr="00A87812">
        <w:rPr>
          <w:rFonts w:ascii="Times New Roman" w:eastAsia="Times New Roman" w:hAnsi="Times New Roman" w:cs="Times New Roman"/>
          <w:color w:val="000000"/>
          <w:szCs w:val="24"/>
        </w:rPr>
        <w:t xml:space="preserve"> </w:t>
      </w:r>
      <w:r w:rsidRPr="00A87812">
        <w:rPr>
          <w:rFonts w:ascii="Times New Roman" w:eastAsia="Times New Roman" w:hAnsi="Times New Roman" w:cs="Times New Roman"/>
          <w:color w:val="000000"/>
          <w:szCs w:val="24"/>
        </w:rPr>
        <w:br/>
      </w:r>
      <w:r w:rsidRPr="00A87812">
        <w:rPr>
          <w:rFonts w:ascii="Times New Roman" w:eastAsia="Times New Roman" w:hAnsi="Times New Roman" w:cs="Times New Roman"/>
          <w:color w:val="000000"/>
          <w:szCs w:val="24"/>
        </w:rPr>
        <w:br/>
        <w:t xml:space="preserve">New to GoToMeeting? Get the app now and be ready when your first meeting starts: </w:t>
      </w:r>
      <w:hyperlink r:id="rId10" w:tgtFrame="_blank" w:history="1">
        <w:r w:rsidRPr="00A87812">
          <w:rPr>
            <w:rStyle w:val="Hyperlink"/>
            <w:rFonts w:ascii="Times New Roman" w:eastAsia="Times New Roman" w:hAnsi="Times New Roman" w:cs="Times New Roman"/>
            <w:szCs w:val="24"/>
          </w:rPr>
          <w:t>https://global.gotomeeting.com/install/796694277</w:t>
        </w:r>
      </w:hyperlink>
    </w:p>
    <w:p w14:paraId="217150FE" w14:textId="4E96174E" w:rsidR="00AF580D" w:rsidRPr="00AF580D" w:rsidRDefault="00DD5C13" w:rsidP="001B4375">
      <w:pPr>
        <w:autoSpaceDE w:val="0"/>
        <w:autoSpaceDN w:val="0"/>
        <w:adjustRightInd w:val="0"/>
        <w:snapToGrid w:val="0"/>
        <w:spacing w:before="254" w:after="0" w:line="240" w:lineRule="auto"/>
        <w:rPr>
          <w:rFonts w:ascii="Times New Roman" w:eastAsia="Times New Roman" w:hAnsi="Times New Roman" w:cs="Times New Roman"/>
          <w:color w:val="0000FF"/>
          <w:szCs w:val="24"/>
          <w:u w:val="single" w:color="0000FF"/>
        </w:rPr>
        <w:sectPr w:rsidR="00AF580D" w:rsidRPr="00AF580D" w:rsidSect="00DD5C13">
          <w:pgSz w:w="12240" w:h="15840"/>
          <w:pgMar w:top="720" w:right="994" w:bottom="1440" w:left="1152" w:header="850" w:footer="994" w:gutter="0"/>
          <w:cols w:space="0"/>
          <w:noEndnote/>
          <w:docGrid w:charSpace="-2147483648"/>
        </w:sectPr>
      </w:pPr>
      <w:r>
        <w:rPr>
          <w:rFonts w:ascii="Times New Roman" w:eastAsia="Times New Roman" w:hAnsi="Times New Roman" w:cs="Times New Roman"/>
          <w:color w:val="000000"/>
          <w:szCs w:val="24"/>
        </w:rPr>
        <w:t>A copy o</w:t>
      </w:r>
      <w:r w:rsidR="00AF580D" w:rsidRPr="00AF580D">
        <w:rPr>
          <w:rFonts w:ascii="Times New Roman" w:eastAsia="Times New Roman" w:hAnsi="Times New Roman" w:cs="Times New Roman"/>
          <w:color w:val="000000"/>
          <w:szCs w:val="24"/>
        </w:rPr>
        <w:t>f the 20</w:t>
      </w:r>
      <w:r w:rsidR="00A87812">
        <w:rPr>
          <w:rFonts w:ascii="Times New Roman" w:eastAsia="Times New Roman" w:hAnsi="Times New Roman" w:cs="Times New Roman"/>
          <w:color w:val="000000"/>
          <w:szCs w:val="24"/>
        </w:rPr>
        <w:t>21</w:t>
      </w:r>
      <w:r w:rsidR="00AF580D" w:rsidRPr="00AF580D">
        <w:rPr>
          <w:rFonts w:ascii="Times New Roman" w:eastAsia="Times New Roman" w:hAnsi="Times New Roman" w:cs="Times New Roman"/>
          <w:color w:val="000000"/>
          <w:szCs w:val="24"/>
        </w:rPr>
        <w:t xml:space="preserve"> Qualified Allocation Plan; as well as a posting of this NOTICE OF PUBLIC HEARING can also be accessed at </w:t>
      </w:r>
      <w:r w:rsidR="00AF580D" w:rsidRPr="00AF580D">
        <w:rPr>
          <w:rFonts w:ascii="Times New Roman" w:eastAsia="Times New Roman" w:hAnsi="Times New Roman" w:cs="Times New Roman"/>
          <w:color w:val="0000FF"/>
          <w:szCs w:val="24"/>
          <w:u w:val="single" w:color="0000FF"/>
        </w:rPr>
        <w:t>https://housing.nv.gov</w:t>
      </w:r>
    </w:p>
    <w:p w14:paraId="133CDDDE" w14:textId="77777777" w:rsidR="00AF580D" w:rsidRPr="00AF580D" w:rsidRDefault="00AF580D" w:rsidP="00AF580D">
      <w:pPr>
        <w:autoSpaceDE w:val="0"/>
        <w:autoSpaceDN w:val="0"/>
        <w:adjustRightInd w:val="0"/>
        <w:snapToGrid w:val="0"/>
        <w:spacing w:before="1" w:after="0" w:line="240" w:lineRule="auto"/>
        <w:ind w:left="1"/>
        <w:rPr>
          <w:rFonts w:ascii="Times New Roman" w:eastAsia="Times New Roman" w:hAnsi="Times New Roman" w:cs="Times New Roman"/>
          <w:b/>
          <w:color w:val="000000"/>
          <w:szCs w:val="24"/>
        </w:rPr>
      </w:pPr>
      <w:r w:rsidRPr="00AF580D">
        <w:rPr>
          <w:rFonts w:ascii="Times New Roman" w:eastAsia="Times New Roman" w:hAnsi="Times New Roman" w:cs="Times New Roman"/>
          <w:b/>
          <w:color w:val="000000"/>
          <w:spacing w:val="-1"/>
          <w:szCs w:val="24"/>
        </w:rPr>
        <w:t>AG</w:t>
      </w:r>
      <w:r w:rsidRPr="00AF580D">
        <w:rPr>
          <w:rFonts w:ascii="Times New Roman" w:eastAsia="Times New Roman" w:hAnsi="Times New Roman" w:cs="Times New Roman"/>
          <w:b/>
          <w:color w:val="000000"/>
          <w:szCs w:val="24"/>
        </w:rPr>
        <w:t>E</w:t>
      </w:r>
      <w:r w:rsidRPr="00AF580D">
        <w:rPr>
          <w:rFonts w:ascii="Times New Roman" w:eastAsia="Times New Roman" w:hAnsi="Times New Roman" w:cs="Times New Roman"/>
          <w:b/>
          <w:color w:val="000000"/>
          <w:spacing w:val="-1"/>
          <w:szCs w:val="24"/>
        </w:rPr>
        <w:t>ND</w:t>
      </w:r>
      <w:r w:rsidRPr="00AF580D">
        <w:rPr>
          <w:rFonts w:ascii="Times New Roman" w:eastAsia="Times New Roman" w:hAnsi="Times New Roman" w:cs="Times New Roman"/>
          <w:b/>
          <w:color w:val="000000"/>
          <w:szCs w:val="24"/>
        </w:rPr>
        <w:t>A</w:t>
      </w:r>
    </w:p>
    <w:p w14:paraId="21184CF7" w14:textId="77777777" w:rsidR="00AF580D" w:rsidRPr="00AF580D" w:rsidRDefault="00AF580D" w:rsidP="00AF580D">
      <w:pPr>
        <w:autoSpaceDE w:val="0"/>
        <w:autoSpaceDN w:val="0"/>
        <w:adjustRightInd w:val="0"/>
        <w:snapToGrid w:val="0"/>
        <w:spacing w:before="248" w:after="0" w:line="240" w:lineRule="auto"/>
        <w:ind w:left="1"/>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Public Comment is limited to 5 minutes per person, per item</w:t>
      </w:r>
    </w:p>
    <w:p w14:paraId="3C4D65DD" w14:textId="77777777" w:rsidR="00AF580D" w:rsidRPr="00AF580D" w:rsidRDefault="00AF580D">
      <w:pPr>
        <w:numPr>
          <w:ilvl w:val="0"/>
          <w:numId w:val="1"/>
        </w:numPr>
        <w:autoSpaceDE w:val="0"/>
        <w:autoSpaceDN w:val="0"/>
        <w:adjustRightInd w:val="0"/>
        <w:snapToGrid w:val="0"/>
        <w:spacing w:before="252" w:after="0" w:line="240" w:lineRule="auto"/>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Call to Order—Jacob LaRow, Deputy Administrator</w:t>
      </w:r>
    </w:p>
    <w:p w14:paraId="0049A9BA" w14:textId="4682DC08" w:rsidR="001B4375" w:rsidRDefault="00AF580D" w:rsidP="001B4375">
      <w:pPr>
        <w:numPr>
          <w:ilvl w:val="0"/>
          <w:numId w:val="1"/>
        </w:numPr>
        <w:autoSpaceDE w:val="0"/>
        <w:autoSpaceDN w:val="0"/>
        <w:adjustRightInd w:val="0"/>
        <w:snapToGrid w:val="0"/>
        <w:spacing w:before="252" w:after="0" w:line="240" w:lineRule="auto"/>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Public Comment</w:t>
      </w:r>
      <w:r w:rsidR="001B4375">
        <w:rPr>
          <w:rFonts w:ascii="Times New Roman" w:eastAsia="Times New Roman" w:hAnsi="Times New Roman" w:cs="Times New Roman"/>
          <w:color w:val="000000"/>
          <w:szCs w:val="24"/>
        </w:rPr>
        <w:t xml:space="preserve"> (General discussion preceding the 202</w:t>
      </w:r>
      <w:r w:rsidR="00A87812">
        <w:rPr>
          <w:rFonts w:ascii="Times New Roman" w:eastAsia="Times New Roman" w:hAnsi="Times New Roman" w:cs="Times New Roman"/>
          <w:color w:val="000000"/>
          <w:szCs w:val="24"/>
        </w:rPr>
        <w:t>1</w:t>
      </w:r>
      <w:r w:rsidR="001B4375">
        <w:rPr>
          <w:rFonts w:ascii="Times New Roman" w:eastAsia="Times New Roman" w:hAnsi="Times New Roman" w:cs="Times New Roman"/>
          <w:color w:val="000000"/>
          <w:szCs w:val="24"/>
        </w:rPr>
        <w:t xml:space="preserve"> QAP discussion)</w:t>
      </w:r>
    </w:p>
    <w:p w14:paraId="25010144" w14:textId="254002F0" w:rsidR="001B4375" w:rsidRDefault="001B4375" w:rsidP="001B4375">
      <w:pPr>
        <w:tabs>
          <w:tab w:val="left" w:pos="450"/>
        </w:tabs>
        <w:autoSpaceDE w:val="0"/>
        <w:autoSpaceDN w:val="0"/>
        <w:adjustRightInd w:val="0"/>
        <w:snapToGrid w:val="0"/>
        <w:spacing w:after="0" w:line="240" w:lineRule="auto"/>
        <w:ind w:left="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No action may be taken on any matter raised under this agenda item until the matter has been </w:t>
      </w:r>
      <w:r>
        <w:rPr>
          <w:rFonts w:ascii="Times New Roman" w:eastAsia="Times New Roman" w:hAnsi="Times New Roman" w:cs="Times New Roman"/>
          <w:color w:val="000000"/>
          <w:szCs w:val="24"/>
        </w:rPr>
        <w:tab/>
        <w:t xml:space="preserve">specifically included on an Agenda as an item upon which action will be taken. Comments cannot be </w:t>
      </w:r>
      <w:r>
        <w:rPr>
          <w:rFonts w:ascii="Times New Roman" w:eastAsia="Times New Roman" w:hAnsi="Times New Roman" w:cs="Times New Roman"/>
          <w:color w:val="000000"/>
          <w:szCs w:val="24"/>
        </w:rPr>
        <w:tab/>
        <w:t>restricted based upon 202</w:t>
      </w:r>
      <w:r w:rsidR="00A87812">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 xml:space="preserve"> QAP viewpoint.</w:t>
      </w:r>
    </w:p>
    <w:p w14:paraId="2D6CA2B5" w14:textId="4DB4A87C" w:rsidR="00A87812" w:rsidRDefault="00A87812" w:rsidP="001B4375">
      <w:pPr>
        <w:tabs>
          <w:tab w:val="left" w:pos="450"/>
        </w:tabs>
        <w:autoSpaceDE w:val="0"/>
        <w:autoSpaceDN w:val="0"/>
        <w:adjustRightInd w:val="0"/>
        <w:snapToGrid w:val="0"/>
        <w:spacing w:after="0" w:line="240" w:lineRule="auto"/>
        <w:ind w:left="1"/>
        <w:rPr>
          <w:rFonts w:ascii="Times New Roman" w:eastAsia="Times New Roman" w:hAnsi="Times New Roman" w:cs="Times New Roman"/>
          <w:color w:val="000000"/>
          <w:szCs w:val="24"/>
        </w:rPr>
      </w:pPr>
    </w:p>
    <w:p w14:paraId="26B069A0" w14:textId="02C2E30A" w:rsidR="00A87812" w:rsidRPr="001B4375" w:rsidRDefault="00A87812" w:rsidP="001B4375">
      <w:pPr>
        <w:tabs>
          <w:tab w:val="left" w:pos="450"/>
        </w:tabs>
        <w:autoSpaceDE w:val="0"/>
        <w:autoSpaceDN w:val="0"/>
        <w:adjustRightInd w:val="0"/>
        <w:snapToGrid w:val="0"/>
        <w:spacing w:after="0" w:line="240" w:lineRule="auto"/>
        <w:ind w:left="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ab/>
        <w:t>Presentation by Barbara Collins, ERH West, on Green Building and Sustainable Development Goals</w:t>
      </w:r>
    </w:p>
    <w:p w14:paraId="329A4620" w14:textId="23BD7779" w:rsidR="00AF580D" w:rsidRPr="00AF580D" w:rsidRDefault="00215D5E" w:rsidP="00F15C69">
      <w:pPr>
        <w:numPr>
          <w:ilvl w:val="0"/>
          <w:numId w:val="4"/>
        </w:numPr>
        <w:autoSpaceDE w:val="0"/>
        <w:autoSpaceDN w:val="0"/>
        <w:adjustRightInd w:val="0"/>
        <w:snapToGrid w:val="0"/>
        <w:spacing w:before="252"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Draft 202</w:t>
      </w:r>
      <w:r w:rsidR="00A87812">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 xml:space="preserve"> QAP Discussion: Introduction, major changes, consideration of received comments and questions concerning the Low-Income Housing Tax Credit QAP.</w:t>
      </w:r>
    </w:p>
    <w:p w14:paraId="6381193B" w14:textId="77777777" w:rsidR="00AF580D" w:rsidRDefault="00AF580D" w:rsidP="00F15C69">
      <w:pPr>
        <w:numPr>
          <w:ilvl w:val="0"/>
          <w:numId w:val="4"/>
        </w:numPr>
        <w:autoSpaceDE w:val="0"/>
        <w:autoSpaceDN w:val="0"/>
        <w:adjustRightInd w:val="0"/>
        <w:snapToGrid w:val="0"/>
        <w:spacing w:before="252" w:after="0" w:line="240" w:lineRule="auto"/>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Public Comment</w:t>
      </w:r>
    </w:p>
    <w:p w14:paraId="6AB1E3F1" w14:textId="369D1EF8" w:rsidR="00215D5E" w:rsidRPr="001B4375" w:rsidRDefault="00215D5E" w:rsidP="00215D5E">
      <w:pPr>
        <w:tabs>
          <w:tab w:val="left" w:pos="450"/>
        </w:tabs>
        <w:autoSpaceDE w:val="0"/>
        <w:autoSpaceDN w:val="0"/>
        <w:adjustRightInd w:val="0"/>
        <w:snapToGrid w:val="0"/>
        <w:spacing w:after="0" w:line="240" w:lineRule="auto"/>
        <w:ind w:left="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No action may be taken on any matter raised under this agenda item until the matter has been </w:t>
      </w:r>
      <w:r>
        <w:rPr>
          <w:rFonts w:ascii="Times New Roman" w:eastAsia="Times New Roman" w:hAnsi="Times New Roman" w:cs="Times New Roman"/>
          <w:color w:val="000000"/>
          <w:szCs w:val="24"/>
        </w:rPr>
        <w:tab/>
        <w:t xml:space="preserve">specifically included on an Agenda as an item upon which action will be taken. Comments cannot be </w:t>
      </w:r>
      <w:r>
        <w:rPr>
          <w:rFonts w:ascii="Times New Roman" w:eastAsia="Times New Roman" w:hAnsi="Times New Roman" w:cs="Times New Roman"/>
          <w:color w:val="000000"/>
          <w:szCs w:val="24"/>
        </w:rPr>
        <w:tab/>
        <w:t>restricted based upon 202</w:t>
      </w:r>
      <w:r w:rsidR="00314B67">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 xml:space="preserve"> QAP viewpoint.</w:t>
      </w:r>
    </w:p>
    <w:p w14:paraId="458289E3" w14:textId="44B9EAE8" w:rsidR="00AF580D" w:rsidRPr="00AF580D" w:rsidRDefault="00A87812" w:rsidP="00AF580D">
      <w:pPr>
        <w:autoSpaceDE w:val="0"/>
        <w:autoSpaceDN w:val="0"/>
        <w:adjustRightInd w:val="0"/>
        <w:snapToGrid w:val="0"/>
        <w:spacing w:before="253"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r w:rsidR="00AF580D" w:rsidRPr="00AF580D">
        <w:rPr>
          <w:rFonts w:ascii="Times New Roman" w:eastAsia="Times New Roman" w:hAnsi="Times New Roman" w:cs="Times New Roman"/>
          <w:color w:val="000000"/>
          <w:szCs w:val="24"/>
        </w:rPr>
        <w:t>.</w:t>
      </w:r>
      <w:r w:rsidR="00AF580D" w:rsidRPr="00AF580D">
        <w:rPr>
          <w:rFonts w:ascii="Arial" w:eastAsia="Times New Roman" w:hAnsi="Arial" w:cs="Arial"/>
          <w:color w:val="000000"/>
          <w:spacing w:val="133"/>
          <w:szCs w:val="24"/>
        </w:rPr>
        <w:t xml:space="preserve"> </w:t>
      </w:r>
      <w:r w:rsidR="00DD5C13">
        <w:rPr>
          <w:rFonts w:ascii="Times New Roman" w:eastAsia="Times New Roman" w:hAnsi="Times New Roman" w:cs="Times New Roman"/>
          <w:color w:val="000000"/>
          <w:szCs w:val="24"/>
        </w:rPr>
        <w:t>Adjournment</w:t>
      </w:r>
    </w:p>
    <w:p w14:paraId="3BF0B48A" w14:textId="2D45D2AB" w:rsidR="00AF580D" w:rsidRPr="00AF580D" w:rsidRDefault="00AF580D" w:rsidP="00AF580D">
      <w:pPr>
        <w:autoSpaceDE w:val="0"/>
        <w:autoSpaceDN w:val="0"/>
        <w:adjustRightInd w:val="0"/>
        <w:snapToGrid w:val="0"/>
        <w:spacing w:before="254" w:after="0" w:line="240" w:lineRule="auto"/>
        <w:ind w:right="1"/>
        <w:jc w:val="both"/>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pacing w:val="-1"/>
          <w:szCs w:val="24"/>
        </w:rPr>
        <w:t>T</w:t>
      </w:r>
      <w:r w:rsidRPr="00AF580D">
        <w:rPr>
          <w:rFonts w:ascii="Times New Roman" w:eastAsia="Times New Roman" w:hAnsi="Times New Roman" w:cs="Times New Roman"/>
          <w:color w:val="000000"/>
          <w:spacing w:val="-3"/>
          <w:szCs w:val="24"/>
        </w:rPr>
        <w:t>h</w:t>
      </w:r>
      <w:r w:rsidRPr="00AF580D">
        <w:rPr>
          <w:rFonts w:ascii="Times New Roman" w:eastAsia="Times New Roman" w:hAnsi="Times New Roman" w:cs="Times New Roman"/>
          <w:color w:val="000000"/>
          <w:szCs w:val="24"/>
        </w:rPr>
        <w:t>is</w:t>
      </w:r>
      <w:r w:rsidRPr="00AF580D">
        <w:rPr>
          <w:rFonts w:ascii="Times New Roman" w:eastAsia="Times New Roman" w:hAnsi="Times New Roman" w:cs="Times New Roman"/>
          <w:color w:val="000000"/>
          <w:spacing w:val="-10"/>
          <w:szCs w:val="24"/>
        </w:rPr>
        <w:t xml:space="preserve"> </w:t>
      </w:r>
      <w:r w:rsidRPr="00AF580D">
        <w:rPr>
          <w:rFonts w:ascii="Times New Roman" w:eastAsia="Times New Roman" w:hAnsi="Times New Roman" w:cs="Times New Roman"/>
          <w:color w:val="000000"/>
          <w:spacing w:val="-1"/>
          <w:szCs w:val="24"/>
        </w:rPr>
        <w:t>not</w:t>
      </w:r>
      <w:r w:rsidRPr="00AF580D">
        <w:rPr>
          <w:rFonts w:ascii="Times New Roman" w:eastAsia="Times New Roman" w:hAnsi="Times New Roman" w:cs="Times New Roman"/>
          <w:color w:val="000000"/>
          <w:szCs w:val="24"/>
        </w:rPr>
        <w:t>ic</w:t>
      </w:r>
      <w:r w:rsidRPr="00AF580D">
        <w:rPr>
          <w:rFonts w:ascii="Times New Roman" w:eastAsia="Times New Roman" w:hAnsi="Times New Roman" w:cs="Times New Roman"/>
          <w:color w:val="000000"/>
          <w:spacing w:val="-3"/>
          <w:szCs w:val="24"/>
        </w:rPr>
        <w:t>e</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pacing w:val="-1"/>
          <w:szCs w:val="24"/>
        </w:rPr>
        <w:t>h</w:t>
      </w:r>
      <w:r w:rsidRPr="00AF580D">
        <w:rPr>
          <w:rFonts w:ascii="Times New Roman" w:eastAsia="Times New Roman" w:hAnsi="Times New Roman" w:cs="Times New Roman"/>
          <w:color w:val="000000"/>
          <w:spacing w:val="-3"/>
          <w:szCs w:val="24"/>
        </w:rPr>
        <w:t>a</w:t>
      </w:r>
      <w:r w:rsidRPr="00AF580D">
        <w:rPr>
          <w:rFonts w:ascii="Times New Roman" w:eastAsia="Times New Roman" w:hAnsi="Times New Roman" w:cs="Times New Roman"/>
          <w:color w:val="000000"/>
          <w:szCs w:val="24"/>
        </w:rPr>
        <w:t>s</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pacing w:val="-1"/>
          <w:szCs w:val="24"/>
        </w:rPr>
        <w:t>b</w:t>
      </w:r>
      <w:r w:rsidRPr="00AF580D">
        <w:rPr>
          <w:rFonts w:ascii="Times New Roman" w:eastAsia="Times New Roman" w:hAnsi="Times New Roman" w:cs="Times New Roman"/>
          <w:color w:val="000000"/>
          <w:spacing w:val="-3"/>
          <w:szCs w:val="24"/>
        </w:rPr>
        <w:t>e</w:t>
      </w:r>
      <w:r w:rsidRPr="00AF580D">
        <w:rPr>
          <w:rFonts w:ascii="Times New Roman" w:eastAsia="Times New Roman" w:hAnsi="Times New Roman" w:cs="Times New Roman"/>
          <w:color w:val="000000"/>
          <w:szCs w:val="24"/>
        </w:rPr>
        <w:t>e</w:t>
      </w:r>
      <w:r w:rsidRPr="00AF580D">
        <w:rPr>
          <w:rFonts w:ascii="Times New Roman" w:eastAsia="Times New Roman" w:hAnsi="Times New Roman" w:cs="Times New Roman"/>
          <w:color w:val="000000"/>
          <w:spacing w:val="-1"/>
          <w:szCs w:val="24"/>
        </w:rPr>
        <w:t>n</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pacing w:val="-4"/>
          <w:szCs w:val="24"/>
        </w:rPr>
        <w:t>m</w:t>
      </w:r>
      <w:r w:rsidRPr="00AF580D">
        <w:rPr>
          <w:rFonts w:ascii="Times New Roman" w:eastAsia="Times New Roman" w:hAnsi="Times New Roman" w:cs="Times New Roman"/>
          <w:color w:val="000000"/>
          <w:szCs w:val="24"/>
        </w:rPr>
        <w:t>ai</w:t>
      </w:r>
      <w:r w:rsidRPr="00AF580D">
        <w:rPr>
          <w:rFonts w:ascii="Times New Roman" w:eastAsia="Times New Roman" w:hAnsi="Times New Roman" w:cs="Times New Roman"/>
          <w:color w:val="000000"/>
          <w:spacing w:val="-1"/>
          <w:szCs w:val="24"/>
        </w:rPr>
        <w:t>l</w:t>
      </w:r>
      <w:r w:rsidRPr="00AF580D">
        <w:rPr>
          <w:rFonts w:ascii="Times New Roman" w:eastAsia="Times New Roman" w:hAnsi="Times New Roman" w:cs="Times New Roman"/>
          <w:color w:val="000000"/>
          <w:szCs w:val="24"/>
        </w:rPr>
        <w:t>e</w:t>
      </w:r>
      <w:r w:rsidRPr="00AF580D">
        <w:rPr>
          <w:rFonts w:ascii="Times New Roman" w:eastAsia="Times New Roman" w:hAnsi="Times New Roman" w:cs="Times New Roman"/>
          <w:color w:val="000000"/>
          <w:spacing w:val="-3"/>
          <w:szCs w:val="24"/>
        </w:rPr>
        <w:t>d</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zCs w:val="24"/>
        </w:rPr>
        <w:t>t</w:t>
      </w:r>
      <w:r w:rsidRPr="00AF580D">
        <w:rPr>
          <w:rFonts w:ascii="Times New Roman" w:eastAsia="Times New Roman" w:hAnsi="Times New Roman" w:cs="Times New Roman"/>
          <w:color w:val="000000"/>
          <w:spacing w:val="-1"/>
          <w:szCs w:val="24"/>
        </w:rPr>
        <w:t>o</w:t>
      </w:r>
      <w:r w:rsidRPr="00AF580D">
        <w:rPr>
          <w:rFonts w:ascii="Times New Roman" w:eastAsia="Times New Roman" w:hAnsi="Times New Roman" w:cs="Times New Roman"/>
          <w:color w:val="000000"/>
          <w:spacing w:val="-10"/>
          <w:szCs w:val="24"/>
        </w:rPr>
        <w:t xml:space="preserve"> </w:t>
      </w:r>
      <w:r w:rsidRPr="00AF580D">
        <w:rPr>
          <w:rFonts w:ascii="Times New Roman" w:eastAsia="Times New Roman" w:hAnsi="Times New Roman" w:cs="Times New Roman"/>
          <w:color w:val="000000"/>
          <w:spacing w:val="-1"/>
          <w:szCs w:val="24"/>
        </w:rPr>
        <w:t>p</w:t>
      </w:r>
      <w:r w:rsidRPr="00AF580D">
        <w:rPr>
          <w:rFonts w:ascii="Times New Roman" w:eastAsia="Times New Roman" w:hAnsi="Times New Roman" w:cs="Times New Roman"/>
          <w:color w:val="000000"/>
          <w:szCs w:val="24"/>
        </w:rPr>
        <w:t>e</w:t>
      </w:r>
      <w:r w:rsidRPr="00AF580D">
        <w:rPr>
          <w:rFonts w:ascii="Times New Roman" w:eastAsia="Times New Roman" w:hAnsi="Times New Roman" w:cs="Times New Roman"/>
          <w:color w:val="000000"/>
          <w:spacing w:val="-1"/>
          <w:szCs w:val="24"/>
        </w:rPr>
        <w:t>r</w:t>
      </w:r>
      <w:r w:rsidRPr="00AF580D">
        <w:rPr>
          <w:rFonts w:ascii="Times New Roman" w:eastAsia="Times New Roman" w:hAnsi="Times New Roman" w:cs="Times New Roman"/>
          <w:color w:val="000000"/>
          <w:szCs w:val="24"/>
        </w:rPr>
        <w:t>s</w:t>
      </w:r>
      <w:r w:rsidRPr="00AF580D">
        <w:rPr>
          <w:rFonts w:ascii="Times New Roman" w:eastAsia="Times New Roman" w:hAnsi="Times New Roman" w:cs="Times New Roman"/>
          <w:color w:val="000000"/>
          <w:spacing w:val="-1"/>
          <w:szCs w:val="24"/>
        </w:rPr>
        <w:t>on</w:t>
      </w:r>
      <w:r w:rsidRPr="00AF580D">
        <w:rPr>
          <w:rFonts w:ascii="Times New Roman" w:eastAsia="Times New Roman" w:hAnsi="Times New Roman" w:cs="Times New Roman"/>
          <w:color w:val="000000"/>
          <w:spacing w:val="-3"/>
          <w:szCs w:val="24"/>
        </w:rPr>
        <w:t>s</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zCs w:val="24"/>
        </w:rPr>
        <w:t>a</w:t>
      </w:r>
      <w:r w:rsidRPr="00AF580D">
        <w:rPr>
          <w:rFonts w:ascii="Times New Roman" w:eastAsia="Times New Roman" w:hAnsi="Times New Roman" w:cs="Times New Roman"/>
          <w:color w:val="000000"/>
          <w:spacing w:val="-3"/>
          <w:szCs w:val="24"/>
        </w:rPr>
        <w:t>s</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pacing w:val="-1"/>
          <w:szCs w:val="24"/>
        </w:rPr>
        <w:t>p</w:t>
      </w:r>
      <w:r w:rsidRPr="00AF580D">
        <w:rPr>
          <w:rFonts w:ascii="Times New Roman" w:eastAsia="Times New Roman" w:hAnsi="Times New Roman" w:cs="Times New Roman"/>
          <w:color w:val="000000"/>
          <w:szCs w:val="24"/>
        </w:rPr>
        <w:t>r</w:t>
      </w:r>
      <w:r w:rsidRPr="00AF580D">
        <w:rPr>
          <w:rFonts w:ascii="Times New Roman" w:eastAsia="Times New Roman" w:hAnsi="Times New Roman" w:cs="Times New Roman"/>
          <w:color w:val="000000"/>
          <w:spacing w:val="-1"/>
          <w:szCs w:val="24"/>
        </w:rPr>
        <w:t>o</w:t>
      </w:r>
      <w:r w:rsidRPr="00AF580D">
        <w:rPr>
          <w:rFonts w:ascii="Times New Roman" w:eastAsia="Times New Roman" w:hAnsi="Times New Roman" w:cs="Times New Roman"/>
          <w:color w:val="000000"/>
          <w:spacing w:val="-3"/>
          <w:szCs w:val="24"/>
        </w:rPr>
        <w:t>v</w:t>
      </w:r>
      <w:r w:rsidRPr="00AF580D">
        <w:rPr>
          <w:rFonts w:ascii="Times New Roman" w:eastAsia="Times New Roman" w:hAnsi="Times New Roman" w:cs="Times New Roman"/>
          <w:color w:val="000000"/>
          <w:szCs w:val="24"/>
        </w:rPr>
        <w:t>i</w:t>
      </w:r>
      <w:r w:rsidRPr="00AF580D">
        <w:rPr>
          <w:rFonts w:ascii="Times New Roman" w:eastAsia="Times New Roman" w:hAnsi="Times New Roman" w:cs="Times New Roman"/>
          <w:color w:val="000000"/>
          <w:spacing w:val="-3"/>
          <w:szCs w:val="24"/>
        </w:rPr>
        <w:t>d</w:t>
      </w:r>
      <w:r w:rsidRPr="00AF580D">
        <w:rPr>
          <w:rFonts w:ascii="Times New Roman" w:eastAsia="Times New Roman" w:hAnsi="Times New Roman" w:cs="Times New Roman"/>
          <w:color w:val="000000"/>
          <w:szCs w:val="24"/>
        </w:rPr>
        <w:t>e</w:t>
      </w:r>
      <w:r w:rsidRPr="00AF580D">
        <w:rPr>
          <w:rFonts w:ascii="Times New Roman" w:eastAsia="Times New Roman" w:hAnsi="Times New Roman" w:cs="Times New Roman"/>
          <w:color w:val="000000"/>
          <w:spacing w:val="-1"/>
          <w:szCs w:val="24"/>
        </w:rPr>
        <w:t>d</w:t>
      </w:r>
      <w:r w:rsidRPr="00AF580D">
        <w:rPr>
          <w:rFonts w:ascii="Times New Roman" w:eastAsia="Times New Roman" w:hAnsi="Times New Roman" w:cs="Times New Roman"/>
          <w:color w:val="000000"/>
          <w:spacing w:val="-10"/>
          <w:szCs w:val="24"/>
        </w:rPr>
        <w:t xml:space="preserve"> </w:t>
      </w:r>
      <w:r w:rsidRPr="00AF580D">
        <w:rPr>
          <w:rFonts w:ascii="Times New Roman" w:eastAsia="Times New Roman" w:hAnsi="Times New Roman" w:cs="Times New Roman"/>
          <w:color w:val="000000"/>
          <w:szCs w:val="24"/>
        </w:rPr>
        <w:t>i</w:t>
      </w:r>
      <w:r w:rsidRPr="00AF580D">
        <w:rPr>
          <w:rFonts w:ascii="Times New Roman" w:eastAsia="Times New Roman" w:hAnsi="Times New Roman" w:cs="Times New Roman"/>
          <w:color w:val="000000"/>
          <w:spacing w:val="-1"/>
          <w:szCs w:val="24"/>
        </w:rPr>
        <w:t>n</w:t>
      </w:r>
      <w:r w:rsidRPr="00AF580D">
        <w:rPr>
          <w:rFonts w:ascii="Times New Roman" w:eastAsia="Times New Roman" w:hAnsi="Times New Roman" w:cs="Times New Roman"/>
          <w:color w:val="000000"/>
          <w:spacing w:val="-8"/>
          <w:szCs w:val="24"/>
        </w:rPr>
        <w:t xml:space="preserve"> </w:t>
      </w:r>
      <w:r w:rsidRPr="00AF580D">
        <w:rPr>
          <w:rFonts w:ascii="Times New Roman" w:eastAsia="Times New Roman" w:hAnsi="Times New Roman" w:cs="Times New Roman"/>
          <w:color w:val="000000"/>
          <w:spacing w:val="-3"/>
          <w:szCs w:val="24"/>
        </w:rPr>
        <w:t>N</w:t>
      </w:r>
      <w:r w:rsidRPr="00AF580D">
        <w:rPr>
          <w:rFonts w:ascii="Times New Roman" w:eastAsia="Times New Roman" w:hAnsi="Times New Roman" w:cs="Times New Roman"/>
          <w:color w:val="000000"/>
          <w:szCs w:val="24"/>
        </w:rPr>
        <w:t>RS</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241.02</w:t>
      </w:r>
      <w:r w:rsidRPr="00AF580D">
        <w:rPr>
          <w:rFonts w:ascii="Times New Roman" w:eastAsia="Times New Roman" w:hAnsi="Times New Roman" w:cs="Times New Roman"/>
          <w:color w:val="000000"/>
          <w:spacing w:val="-2"/>
          <w:szCs w:val="24"/>
        </w:rPr>
        <w:t>0</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an</w:t>
      </w:r>
      <w:r w:rsidRPr="00AF580D">
        <w:rPr>
          <w:rFonts w:ascii="Times New Roman" w:eastAsia="Times New Roman" w:hAnsi="Times New Roman" w:cs="Times New Roman"/>
          <w:color w:val="000000"/>
          <w:spacing w:val="-2"/>
          <w:szCs w:val="24"/>
        </w:rPr>
        <w:t>d</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NAC</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319.</w:t>
      </w:r>
      <w:r w:rsidRPr="00AF580D">
        <w:rPr>
          <w:rFonts w:ascii="Times New Roman" w:eastAsia="Times New Roman" w:hAnsi="Times New Roman" w:cs="Times New Roman"/>
          <w:color w:val="000000"/>
          <w:spacing w:val="-2"/>
          <w:szCs w:val="24"/>
        </w:rPr>
        <w:t>9</w:t>
      </w:r>
      <w:r w:rsidRPr="00AF580D">
        <w:rPr>
          <w:rFonts w:ascii="Times New Roman" w:eastAsia="Times New Roman" w:hAnsi="Times New Roman" w:cs="Times New Roman"/>
          <w:color w:val="000000"/>
          <w:szCs w:val="24"/>
        </w:rPr>
        <w:t>71,</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and</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h</w:t>
      </w:r>
      <w:r w:rsidRPr="00AF580D">
        <w:rPr>
          <w:rFonts w:ascii="Times New Roman" w:eastAsia="Times New Roman" w:hAnsi="Times New Roman" w:cs="Times New Roman"/>
          <w:color w:val="000000"/>
          <w:spacing w:val="-2"/>
          <w:szCs w:val="24"/>
        </w:rPr>
        <w:t>a</w:t>
      </w:r>
      <w:r w:rsidRPr="00AF580D">
        <w:rPr>
          <w:rFonts w:ascii="Times New Roman" w:eastAsia="Times New Roman" w:hAnsi="Times New Roman" w:cs="Times New Roman"/>
          <w:color w:val="000000"/>
          <w:szCs w:val="24"/>
        </w:rPr>
        <w:t>s</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b</w:t>
      </w:r>
      <w:r w:rsidRPr="00AF580D">
        <w:rPr>
          <w:rFonts w:ascii="Times New Roman" w:eastAsia="Times New Roman" w:hAnsi="Times New Roman" w:cs="Times New Roman"/>
          <w:color w:val="000000"/>
          <w:spacing w:val="-1"/>
          <w:szCs w:val="24"/>
        </w:rPr>
        <w:t>e</w:t>
      </w:r>
      <w:r w:rsidRPr="00AF580D">
        <w:rPr>
          <w:rFonts w:ascii="Times New Roman" w:eastAsia="Times New Roman" w:hAnsi="Times New Roman" w:cs="Times New Roman"/>
          <w:color w:val="000000"/>
          <w:szCs w:val="24"/>
        </w:rPr>
        <w:t>en</w:t>
      </w:r>
      <w:r w:rsidRPr="00AF580D">
        <w:rPr>
          <w:rFonts w:ascii="Times New Roman" w:eastAsia="Times New Roman" w:hAnsi="Times New Roman" w:cs="Times New Roman"/>
          <w:color w:val="000000"/>
          <w:spacing w:val="-7"/>
          <w:szCs w:val="24"/>
        </w:rPr>
        <w:t xml:space="preserve"> </w:t>
      </w:r>
      <w:r w:rsidRPr="00AF580D">
        <w:rPr>
          <w:rFonts w:ascii="Times New Roman" w:eastAsia="Times New Roman" w:hAnsi="Times New Roman" w:cs="Times New Roman"/>
          <w:color w:val="000000"/>
          <w:szCs w:val="24"/>
        </w:rPr>
        <w:t xml:space="preserve">posted at the following locations:  </w:t>
      </w:r>
      <w:r w:rsidR="00BF3ECB">
        <w:rPr>
          <w:rFonts w:ascii="Times New Roman" w:eastAsia="Times New Roman" w:hAnsi="Times New Roman" w:cs="Times New Roman"/>
          <w:color w:val="000000"/>
          <w:szCs w:val="24"/>
        </w:rPr>
        <w:t>T</w:t>
      </w:r>
      <w:r w:rsidRPr="00AF580D">
        <w:rPr>
          <w:rFonts w:ascii="Times New Roman" w:eastAsia="Times New Roman" w:hAnsi="Times New Roman" w:cs="Times New Roman"/>
          <w:color w:val="000000"/>
          <w:szCs w:val="24"/>
        </w:rPr>
        <w:t>he Division</w:t>
      </w:r>
      <w:r w:rsidRPr="00AF580D">
        <w:rPr>
          <w:rFonts w:ascii="Times New Roman" w:eastAsia="Times New Roman" w:hAnsi="Times New Roman" w:cs="Times New Roman"/>
          <w:color w:val="000000"/>
          <w:spacing w:val="-6"/>
          <w:szCs w:val="24"/>
        </w:rPr>
        <w:t>’</w:t>
      </w:r>
      <w:r w:rsidRPr="00AF580D">
        <w:rPr>
          <w:rFonts w:ascii="Times New Roman" w:eastAsia="Times New Roman" w:hAnsi="Times New Roman" w:cs="Times New Roman"/>
          <w:color w:val="000000"/>
          <w:szCs w:val="24"/>
        </w:rPr>
        <w:t xml:space="preserve">s website, </w:t>
      </w:r>
      <w:hyperlink r:id="rId11" w:history="1">
        <w:r w:rsidR="00BF3ECB" w:rsidRPr="00EF0759">
          <w:rPr>
            <w:rStyle w:val="Hyperlink"/>
            <w:rFonts w:ascii="Times New Roman" w:eastAsia="Times New Roman" w:hAnsi="Times New Roman" w:cs="Times New Roman"/>
            <w:szCs w:val="24"/>
          </w:rPr>
          <w:t>https://housing.nv.gov</w:t>
        </w:r>
      </w:hyperlink>
      <w:r w:rsidR="00BF3ECB">
        <w:rPr>
          <w:rFonts w:ascii="Times New Roman" w:eastAsia="Times New Roman" w:hAnsi="Times New Roman" w:cs="Times New Roman"/>
          <w:color w:val="000000"/>
          <w:szCs w:val="24"/>
        </w:rPr>
        <w:t xml:space="preserve">, and </w:t>
      </w:r>
      <w:hyperlink r:id="rId12" w:history="1">
        <w:r w:rsidR="00BF3ECB" w:rsidRPr="00EF0759">
          <w:rPr>
            <w:rStyle w:val="Hyperlink"/>
            <w:rFonts w:ascii="Times New Roman" w:eastAsia="Times New Roman" w:hAnsi="Times New Roman" w:cs="Times New Roman"/>
            <w:szCs w:val="24"/>
          </w:rPr>
          <w:t>https://notice.nv.gov</w:t>
        </w:r>
      </w:hyperlink>
      <w:r w:rsidR="00BF3ECB">
        <w:rPr>
          <w:rFonts w:ascii="Times New Roman" w:eastAsia="Times New Roman" w:hAnsi="Times New Roman" w:cs="Times New Roman"/>
          <w:color w:val="000000"/>
          <w:szCs w:val="24"/>
        </w:rPr>
        <w:t xml:space="preserve"> </w:t>
      </w:r>
      <w:r w:rsidRPr="00AF580D">
        <w:rPr>
          <w:rFonts w:ascii="Times New Roman" w:eastAsia="Times New Roman" w:hAnsi="Times New Roman" w:cs="Times New Roman"/>
          <w:color w:val="000000"/>
          <w:szCs w:val="24"/>
        </w:rPr>
        <w:t>.</w:t>
      </w:r>
    </w:p>
    <w:p w14:paraId="1C4ADB44" w14:textId="77777777" w:rsidR="00AF580D" w:rsidRPr="00AF580D" w:rsidRDefault="00AF580D" w:rsidP="00AF580D">
      <w:pPr>
        <w:autoSpaceDE w:val="0"/>
        <w:autoSpaceDN w:val="0"/>
        <w:adjustRightInd w:val="0"/>
        <w:snapToGrid w:val="0"/>
        <w:spacing w:before="258" w:after="0" w:line="240" w:lineRule="auto"/>
        <w:ind w:left="1"/>
        <w:rPr>
          <w:rFonts w:ascii="Times New Roman" w:eastAsia="Times New Roman" w:hAnsi="Times New Roman" w:cs="Times New Roman"/>
          <w:b/>
          <w:color w:val="000000"/>
          <w:szCs w:val="24"/>
        </w:rPr>
      </w:pPr>
      <w:r w:rsidRPr="00AF580D">
        <w:rPr>
          <w:rFonts w:ascii="Times New Roman" w:eastAsia="Times New Roman" w:hAnsi="Times New Roman" w:cs="Times New Roman"/>
          <w:b/>
          <w:color w:val="000000"/>
          <w:szCs w:val="24"/>
        </w:rPr>
        <w:t>ADDITIONAL NOTICES</w:t>
      </w:r>
    </w:p>
    <w:p w14:paraId="7ECA7DF7" w14:textId="77777777" w:rsidR="00AF580D" w:rsidRPr="00AF580D" w:rsidRDefault="00AF580D" w:rsidP="00AF580D">
      <w:pPr>
        <w:autoSpaceDE w:val="0"/>
        <w:autoSpaceDN w:val="0"/>
        <w:adjustRightInd w:val="0"/>
        <w:snapToGrid w:val="0"/>
        <w:spacing w:before="248" w:after="0" w:line="240" w:lineRule="auto"/>
        <w:ind w:left="1"/>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1.</w:t>
      </w:r>
      <w:r w:rsidRPr="00AF580D">
        <w:rPr>
          <w:rFonts w:ascii="Arial" w:eastAsia="Times New Roman" w:hAnsi="Arial" w:cs="Arial"/>
          <w:color w:val="000000"/>
          <w:spacing w:val="133"/>
          <w:szCs w:val="24"/>
        </w:rPr>
        <w:t xml:space="preserve"> </w:t>
      </w:r>
      <w:r w:rsidRPr="00AF580D">
        <w:rPr>
          <w:rFonts w:ascii="Times New Roman" w:eastAsia="Times New Roman" w:hAnsi="Times New Roman" w:cs="Times New Roman"/>
          <w:color w:val="000000"/>
          <w:szCs w:val="24"/>
        </w:rPr>
        <w:t xml:space="preserve">Items may be taken out of order listed on the </w:t>
      </w:r>
      <w:proofErr w:type="gramStart"/>
      <w:r w:rsidRPr="00AF580D">
        <w:rPr>
          <w:rFonts w:ascii="Times New Roman" w:eastAsia="Times New Roman" w:hAnsi="Times New Roman" w:cs="Times New Roman"/>
          <w:color w:val="000000"/>
          <w:szCs w:val="24"/>
        </w:rPr>
        <w:t>Agenda;</w:t>
      </w:r>
      <w:proofErr w:type="gramEnd"/>
    </w:p>
    <w:p w14:paraId="394F6AC3" w14:textId="77777777" w:rsidR="00AF580D" w:rsidRPr="00AF580D" w:rsidRDefault="00AF580D" w:rsidP="00AF580D">
      <w:pPr>
        <w:autoSpaceDE w:val="0"/>
        <w:autoSpaceDN w:val="0"/>
        <w:adjustRightInd w:val="0"/>
        <w:snapToGrid w:val="0"/>
        <w:spacing w:before="252" w:after="0" w:line="240" w:lineRule="auto"/>
        <w:ind w:left="1"/>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2.</w:t>
      </w:r>
      <w:r w:rsidRPr="00AF580D">
        <w:rPr>
          <w:rFonts w:ascii="Arial" w:eastAsia="Times New Roman" w:hAnsi="Arial" w:cs="Arial"/>
          <w:color w:val="000000"/>
          <w:spacing w:val="133"/>
          <w:szCs w:val="24"/>
        </w:rPr>
        <w:t xml:space="preserve"> </w:t>
      </w:r>
      <w:r w:rsidRPr="00AF580D">
        <w:rPr>
          <w:rFonts w:ascii="Times New Roman" w:eastAsia="Times New Roman" w:hAnsi="Times New Roman" w:cs="Times New Roman"/>
          <w:color w:val="000000"/>
          <w:szCs w:val="24"/>
        </w:rPr>
        <w:t xml:space="preserve">Two or more Agenda items may be combined for </w:t>
      </w:r>
      <w:proofErr w:type="gramStart"/>
      <w:r w:rsidRPr="00AF580D">
        <w:rPr>
          <w:rFonts w:ascii="Times New Roman" w:eastAsia="Times New Roman" w:hAnsi="Times New Roman" w:cs="Times New Roman"/>
          <w:color w:val="000000"/>
          <w:szCs w:val="24"/>
        </w:rPr>
        <w:t>consideration;</w:t>
      </w:r>
      <w:proofErr w:type="gramEnd"/>
    </w:p>
    <w:p w14:paraId="36BF8266" w14:textId="77777777" w:rsidR="00AF580D" w:rsidRPr="00AF580D" w:rsidRDefault="00AF580D" w:rsidP="00AF580D">
      <w:pPr>
        <w:autoSpaceDE w:val="0"/>
        <w:autoSpaceDN w:val="0"/>
        <w:adjustRightInd w:val="0"/>
        <w:snapToGrid w:val="0"/>
        <w:spacing w:before="250" w:after="0" w:line="240" w:lineRule="auto"/>
        <w:ind w:left="1"/>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3.</w:t>
      </w:r>
      <w:r w:rsidRPr="00AF580D">
        <w:rPr>
          <w:rFonts w:ascii="Arial" w:eastAsia="Times New Roman" w:hAnsi="Arial" w:cs="Arial"/>
          <w:color w:val="000000"/>
          <w:spacing w:val="133"/>
          <w:szCs w:val="24"/>
        </w:rPr>
        <w:t xml:space="preserve"> </w:t>
      </w:r>
      <w:r w:rsidRPr="00AF580D">
        <w:rPr>
          <w:rFonts w:ascii="Times New Roman" w:eastAsia="Times New Roman" w:hAnsi="Times New Roman" w:cs="Times New Roman"/>
          <w:color w:val="000000"/>
          <w:szCs w:val="24"/>
        </w:rPr>
        <w:t xml:space="preserve">Items may be removed from the Agenda or delayed at any </w:t>
      </w:r>
      <w:proofErr w:type="gramStart"/>
      <w:r w:rsidRPr="00AF580D">
        <w:rPr>
          <w:rFonts w:ascii="Times New Roman" w:eastAsia="Times New Roman" w:hAnsi="Times New Roman" w:cs="Times New Roman"/>
          <w:color w:val="000000"/>
          <w:szCs w:val="24"/>
        </w:rPr>
        <w:t>time;</w:t>
      </w:r>
      <w:proofErr w:type="gramEnd"/>
    </w:p>
    <w:p w14:paraId="6BFA4870" w14:textId="77777777" w:rsidR="00AF580D" w:rsidRPr="00AF580D" w:rsidRDefault="00AF580D" w:rsidP="00AF580D">
      <w:pPr>
        <w:autoSpaceDE w:val="0"/>
        <w:autoSpaceDN w:val="0"/>
        <w:adjustRightInd w:val="0"/>
        <w:snapToGrid w:val="0"/>
        <w:spacing w:before="252" w:after="0" w:line="240" w:lineRule="auto"/>
        <w:ind w:left="1"/>
        <w:rPr>
          <w:rFonts w:ascii="Times New Roman" w:eastAsia="Times New Roman" w:hAnsi="Times New Roman" w:cs="Times New Roman"/>
          <w:color w:val="000000"/>
          <w:szCs w:val="24"/>
        </w:rPr>
      </w:pPr>
      <w:r w:rsidRPr="00AF580D">
        <w:rPr>
          <w:rFonts w:ascii="Times New Roman" w:eastAsia="Times New Roman" w:hAnsi="Times New Roman" w:cs="Times New Roman"/>
          <w:color w:val="000000"/>
          <w:szCs w:val="24"/>
        </w:rPr>
        <w:t>4.</w:t>
      </w:r>
      <w:r w:rsidRPr="00AF580D">
        <w:rPr>
          <w:rFonts w:ascii="Arial" w:eastAsia="Times New Roman" w:hAnsi="Arial" w:cs="Arial"/>
          <w:color w:val="000000"/>
          <w:spacing w:val="133"/>
          <w:szCs w:val="24"/>
        </w:rPr>
        <w:t xml:space="preserve"> </w:t>
      </w:r>
      <w:r w:rsidRPr="00AF580D">
        <w:rPr>
          <w:rFonts w:ascii="Times New Roman" w:eastAsia="Times New Roman" w:hAnsi="Times New Roman" w:cs="Times New Roman"/>
          <w:color w:val="000000"/>
          <w:szCs w:val="24"/>
        </w:rPr>
        <w:t>Public</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comment</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is</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limited</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to</w:t>
      </w:r>
      <w:r w:rsidRPr="00AF580D">
        <w:rPr>
          <w:rFonts w:ascii="Times New Roman" w:eastAsia="Times New Roman" w:hAnsi="Times New Roman" w:cs="Times New Roman"/>
          <w:color w:val="000000"/>
          <w:spacing w:val="19"/>
          <w:szCs w:val="24"/>
        </w:rPr>
        <w:t xml:space="preserve"> 5 </w:t>
      </w:r>
      <w:r w:rsidRPr="00AF580D">
        <w:rPr>
          <w:rFonts w:ascii="Times New Roman" w:eastAsia="Times New Roman" w:hAnsi="Times New Roman" w:cs="Times New Roman"/>
          <w:color w:val="000000"/>
          <w:szCs w:val="24"/>
        </w:rPr>
        <w:t>minutes</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per</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person</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and</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comments</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cannot</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be</w:t>
      </w:r>
      <w:r w:rsidRPr="00AF580D">
        <w:rPr>
          <w:rFonts w:ascii="Times New Roman" w:eastAsia="Times New Roman" w:hAnsi="Times New Roman" w:cs="Times New Roman"/>
          <w:color w:val="000000"/>
          <w:spacing w:val="17"/>
          <w:szCs w:val="24"/>
        </w:rPr>
        <w:t xml:space="preserve"> </w:t>
      </w:r>
      <w:r w:rsidRPr="00AF580D">
        <w:rPr>
          <w:rFonts w:ascii="Times New Roman" w:eastAsia="Times New Roman" w:hAnsi="Times New Roman" w:cs="Times New Roman"/>
          <w:color w:val="000000"/>
          <w:szCs w:val="24"/>
        </w:rPr>
        <w:t>restricted</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based</w:t>
      </w:r>
      <w:r w:rsidRPr="00AF580D">
        <w:rPr>
          <w:rFonts w:ascii="Times New Roman" w:eastAsia="Times New Roman" w:hAnsi="Times New Roman" w:cs="Times New Roman"/>
          <w:color w:val="000000"/>
          <w:spacing w:val="19"/>
          <w:szCs w:val="24"/>
        </w:rPr>
        <w:t xml:space="preserve"> </w:t>
      </w:r>
      <w:r w:rsidRPr="00AF580D">
        <w:rPr>
          <w:rFonts w:ascii="Times New Roman" w:eastAsia="Times New Roman" w:hAnsi="Times New Roman" w:cs="Times New Roman"/>
          <w:color w:val="000000"/>
          <w:szCs w:val="24"/>
        </w:rPr>
        <w:t>upon</w:t>
      </w:r>
    </w:p>
    <w:p w14:paraId="7BB9D22A" w14:textId="6AAFC6E1" w:rsidR="00DD5C13" w:rsidRDefault="001B4375" w:rsidP="00DD5C13">
      <w:pPr>
        <w:autoSpaceDE w:val="0"/>
        <w:autoSpaceDN w:val="0"/>
        <w:adjustRightInd w:val="0"/>
        <w:snapToGrid w:val="0"/>
        <w:spacing w:before="1" w:after="0" w:line="240" w:lineRule="auto"/>
        <w:ind w:left="361"/>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202</w:t>
      </w:r>
      <w:r w:rsidR="00A87812">
        <w:rPr>
          <w:rFonts w:ascii="Times New Roman" w:eastAsia="Times New Roman" w:hAnsi="Times New Roman" w:cs="Times New Roman"/>
          <w:color w:val="000000"/>
          <w:szCs w:val="24"/>
        </w:rPr>
        <w:t>1</w:t>
      </w:r>
      <w:r w:rsidR="00AF580D" w:rsidRPr="00AF580D">
        <w:rPr>
          <w:rFonts w:ascii="Times New Roman" w:eastAsia="Times New Roman" w:hAnsi="Times New Roman" w:cs="Times New Roman"/>
          <w:color w:val="000000"/>
          <w:szCs w:val="24"/>
        </w:rPr>
        <w:t xml:space="preserve"> QAP </w:t>
      </w:r>
      <w:proofErr w:type="gramStart"/>
      <w:r w:rsidR="00AF580D" w:rsidRPr="00AF580D">
        <w:rPr>
          <w:rFonts w:ascii="Times New Roman" w:eastAsia="Times New Roman" w:hAnsi="Times New Roman" w:cs="Times New Roman"/>
          <w:color w:val="000000"/>
          <w:szCs w:val="24"/>
        </w:rPr>
        <w:t>viewpoint;</w:t>
      </w:r>
      <w:proofErr w:type="gramEnd"/>
    </w:p>
    <w:p w14:paraId="22C0A19A" w14:textId="77777777" w:rsidR="00DD5C13" w:rsidRDefault="00DD5C13" w:rsidP="00DD5C13">
      <w:pPr>
        <w:autoSpaceDE w:val="0"/>
        <w:autoSpaceDN w:val="0"/>
        <w:adjustRightInd w:val="0"/>
        <w:snapToGrid w:val="0"/>
        <w:spacing w:before="1" w:after="0" w:line="240" w:lineRule="auto"/>
        <w:ind w:left="361"/>
        <w:rPr>
          <w:rFonts w:ascii="Times New Roman" w:eastAsia="Times New Roman" w:hAnsi="Times New Roman" w:cs="Times New Roman"/>
          <w:color w:val="000000"/>
          <w:szCs w:val="24"/>
        </w:rPr>
      </w:pPr>
    </w:p>
    <w:p w14:paraId="53044CAA" w14:textId="77777777" w:rsidR="00DD5C13" w:rsidRPr="00DD5C13" w:rsidRDefault="00AF580D" w:rsidP="00F15C69">
      <w:pPr>
        <w:pStyle w:val="ListParagraph"/>
        <w:numPr>
          <w:ilvl w:val="0"/>
          <w:numId w:val="4"/>
        </w:numPr>
        <w:autoSpaceDE w:val="0"/>
        <w:autoSpaceDN w:val="0"/>
        <w:adjustRightInd w:val="0"/>
        <w:snapToGrid w:val="0"/>
        <w:spacing w:before="1" w:after="0" w:line="237" w:lineRule="auto"/>
        <w:ind w:left="361"/>
        <w:rPr>
          <w:rFonts w:ascii="Times New Roman" w:eastAsia="Times New Roman" w:hAnsi="Times New Roman" w:cs="Times New Roman"/>
          <w:color w:val="000000"/>
          <w:szCs w:val="24"/>
        </w:rPr>
      </w:pPr>
      <w:commentRangeStart w:id="0"/>
      <w:r w:rsidRPr="00DD5C13">
        <w:rPr>
          <w:rFonts w:ascii="Times New Roman" w:eastAsia="Times New Roman" w:hAnsi="Times New Roman" w:cs="Times New Roman"/>
          <w:color w:val="000000"/>
          <w:spacing w:val="-1"/>
          <w:szCs w:val="24"/>
        </w:rPr>
        <w:t>Reasonable</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efforts</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will</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be</w:t>
      </w:r>
      <w:r w:rsidRPr="00DD5C13">
        <w:rPr>
          <w:rFonts w:ascii="Times New Roman" w:eastAsia="Times New Roman" w:hAnsi="Times New Roman" w:cs="Times New Roman"/>
          <w:color w:val="000000"/>
          <w:spacing w:val="9"/>
          <w:szCs w:val="24"/>
        </w:rPr>
        <w:t xml:space="preserve"> </w:t>
      </w:r>
      <w:r w:rsidRPr="00DD5C13">
        <w:rPr>
          <w:rFonts w:ascii="Times New Roman" w:eastAsia="Times New Roman" w:hAnsi="Times New Roman" w:cs="Times New Roman"/>
          <w:color w:val="000000"/>
          <w:spacing w:val="-1"/>
          <w:szCs w:val="24"/>
        </w:rPr>
        <w:t>made</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to</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assist</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and</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pacing w:val="-1"/>
          <w:szCs w:val="24"/>
        </w:rPr>
        <w:t>accommodate</w:t>
      </w:r>
      <w:r w:rsidRPr="00DD5C13">
        <w:rPr>
          <w:rFonts w:ascii="Times New Roman" w:eastAsia="Times New Roman" w:hAnsi="Times New Roman" w:cs="Times New Roman"/>
          <w:color w:val="000000"/>
          <w:spacing w:val="11"/>
          <w:szCs w:val="24"/>
        </w:rPr>
        <w:t xml:space="preserve"> </w:t>
      </w:r>
      <w:r w:rsidRPr="00DD5C13">
        <w:rPr>
          <w:rFonts w:ascii="Times New Roman" w:eastAsia="Times New Roman" w:hAnsi="Times New Roman" w:cs="Times New Roman"/>
          <w:color w:val="000000"/>
          <w:szCs w:val="24"/>
        </w:rPr>
        <w:t>physically</w:t>
      </w:r>
      <w:r w:rsidRPr="00DD5C13">
        <w:rPr>
          <w:rFonts w:ascii="Times New Roman" w:eastAsia="Times New Roman" w:hAnsi="Times New Roman" w:cs="Times New Roman"/>
          <w:color w:val="000000"/>
          <w:spacing w:val="12"/>
          <w:szCs w:val="24"/>
        </w:rPr>
        <w:t xml:space="preserve"> </w:t>
      </w:r>
      <w:r w:rsidRPr="00DD5C13">
        <w:rPr>
          <w:rFonts w:ascii="Times New Roman" w:eastAsia="Times New Roman" w:hAnsi="Times New Roman" w:cs="Times New Roman"/>
          <w:color w:val="000000"/>
          <w:szCs w:val="24"/>
        </w:rPr>
        <w:t>handicapped</w:t>
      </w:r>
      <w:r w:rsidRPr="00DD5C13">
        <w:rPr>
          <w:rFonts w:ascii="Times New Roman" w:eastAsia="Times New Roman" w:hAnsi="Times New Roman" w:cs="Times New Roman"/>
          <w:color w:val="000000"/>
          <w:spacing w:val="12"/>
          <w:szCs w:val="24"/>
        </w:rPr>
        <w:t xml:space="preserve"> </w:t>
      </w:r>
      <w:r w:rsidRPr="00DD5C13">
        <w:rPr>
          <w:rFonts w:ascii="Times New Roman" w:eastAsia="Times New Roman" w:hAnsi="Times New Roman" w:cs="Times New Roman"/>
          <w:color w:val="000000"/>
          <w:szCs w:val="24"/>
        </w:rPr>
        <w:t>persons</w:t>
      </w:r>
      <w:r w:rsidRPr="00DD5C13">
        <w:rPr>
          <w:rFonts w:ascii="Times New Roman" w:eastAsia="Times New Roman" w:hAnsi="Times New Roman" w:cs="Times New Roman"/>
          <w:color w:val="000000"/>
          <w:spacing w:val="12"/>
          <w:szCs w:val="24"/>
        </w:rPr>
        <w:t xml:space="preserve"> </w:t>
      </w:r>
      <w:r w:rsidRPr="00DD5C13">
        <w:rPr>
          <w:rFonts w:ascii="Times New Roman" w:eastAsia="Times New Roman" w:hAnsi="Times New Roman" w:cs="Times New Roman"/>
          <w:color w:val="000000"/>
          <w:szCs w:val="24"/>
        </w:rPr>
        <w:t>desiring to</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attend</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the</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hearings.</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If</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you</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plan</w:t>
      </w:r>
      <w:r w:rsidRPr="00DD5C13">
        <w:rPr>
          <w:rFonts w:ascii="Times New Roman" w:eastAsia="Times New Roman" w:hAnsi="Times New Roman" w:cs="Times New Roman"/>
          <w:color w:val="000000"/>
          <w:spacing w:val="-9"/>
          <w:szCs w:val="24"/>
        </w:rPr>
        <w:t xml:space="preserve"> </w:t>
      </w:r>
      <w:r w:rsidRPr="00DD5C13">
        <w:rPr>
          <w:rFonts w:ascii="Times New Roman" w:eastAsia="Times New Roman" w:hAnsi="Times New Roman" w:cs="Times New Roman"/>
          <w:color w:val="000000"/>
          <w:szCs w:val="24"/>
        </w:rPr>
        <w:t>to</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attend</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a</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hearing</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and</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require</w:t>
      </w:r>
      <w:r w:rsidRPr="00DD5C13">
        <w:rPr>
          <w:rFonts w:ascii="Times New Roman" w:eastAsia="Times New Roman" w:hAnsi="Times New Roman" w:cs="Times New Roman"/>
          <w:color w:val="000000"/>
          <w:spacing w:val="-9"/>
          <w:szCs w:val="24"/>
        </w:rPr>
        <w:t xml:space="preserve"> </w:t>
      </w:r>
      <w:proofErr w:type="gramStart"/>
      <w:r w:rsidRPr="00DD5C13">
        <w:rPr>
          <w:rFonts w:ascii="Times New Roman" w:eastAsia="Times New Roman" w:hAnsi="Times New Roman" w:cs="Times New Roman"/>
          <w:color w:val="000000"/>
          <w:szCs w:val="24"/>
        </w:rPr>
        <w:t>assistance</w:t>
      </w:r>
      <w:proofErr w:type="gramEnd"/>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please</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contact</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the</w:t>
      </w:r>
      <w:r w:rsidRPr="00DD5C13">
        <w:rPr>
          <w:rFonts w:ascii="Times New Roman" w:eastAsia="Times New Roman" w:hAnsi="Times New Roman" w:cs="Times New Roman"/>
          <w:color w:val="000000"/>
          <w:spacing w:val="-7"/>
          <w:szCs w:val="24"/>
        </w:rPr>
        <w:t xml:space="preserve"> </w:t>
      </w:r>
      <w:r w:rsidRPr="00DD5C13">
        <w:rPr>
          <w:rFonts w:ascii="Times New Roman" w:eastAsia="Times New Roman" w:hAnsi="Times New Roman" w:cs="Times New Roman"/>
          <w:color w:val="000000"/>
          <w:szCs w:val="24"/>
        </w:rPr>
        <w:t>Division</w:t>
      </w:r>
      <w:r w:rsidR="00DD5C13">
        <w:rPr>
          <w:rFonts w:ascii="Times New Roman" w:eastAsia="Times New Roman" w:hAnsi="Times New Roman" w:cs="Times New Roman"/>
          <w:color w:val="000000"/>
          <w:szCs w:val="24"/>
        </w:rPr>
        <w:t xml:space="preserve"> i</w:t>
      </w:r>
      <w:r w:rsidRPr="00AF580D">
        <w:rPr>
          <w:rFonts w:ascii="Times New Roman" w:eastAsia="Times New Roman" w:hAnsi="Times New Roman" w:cs="Times New Roman"/>
          <w:color w:val="000000"/>
          <w:szCs w:val="24"/>
        </w:rPr>
        <w:t>n</w:t>
      </w:r>
      <w:r w:rsidR="00DD5C13" w:rsidRPr="00DD5C13">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advance</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of</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the</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hearing</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date.</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Contact</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Mark</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Licea,</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702-486-7254</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or</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Denise</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Cox,</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Section</w:t>
      </w:r>
      <w:r w:rsidRPr="00AF580D">
        <w:rPr>
          <w:rFonts w:ascii="Times New Roman" w:eastAsia="Times New Roman" w:hAnsi="Times New Roman" w:cs="Times New Roman"/>
          <w:color w:val="000000"/>
          <w:spacing w:val="39"/>
          <w:szCs w:val="24"/>
        </w:rPr>
        <w:t xml:space="preserve"> </w:t>
      </w:r>
      <w:r w:rsidRPr="00AF580D">
        <w:rPr>
          <w:rFonts w:ascii="Times New Roman" w:eastAsia="Times New Roman" w:hAnsi="Times New Roman" w:cs="Times New Roman"/>
          <w:color w:val="000000"/>
          <w:szCs w:val="24"/>
        </w:rPr>
        <w:t>504</w:t>
      </w:r>
      <w:r w:rsidR="00DD5C13" w:rsidRPr="00DD5C13">
        <w:rPr>
          <w:rFonts w:ascii="Times New Roman" w:eastAsia="Times New Roman" w:hAnsi="Times New Roman" w:cs="Times New Roman"/>
          <w:color w:val="000000"/>
          <w:szCs w:val="24"/>
        </w:rPr>
        <w:t xml:space="preserve"> C</w:t>
      </w:r>
      <w:r w:rsidRPr="00AF580D">
        <w:rPr>
          <w:rFonts w:ascii="Times New Roman" w:eastAsia="Times New Roman" w:hAnsi="Times New Roman" w:cs="Times New Roman"/>
          <w:color w:val="000000"/>
          <w:szCs w:val="24"/>
        </w:rPr>
        <w:t>oo</w:t>
      </w:r>
      <w:r w:rsidRPr="00AF580D">
        <w:rPr>
          <w:rFonts w:ascii="Times New Roman" w:eastAsia="Times New Roman" w:hAnsi="Times New Roman" w:cs="Times New Roman"/>
          <w:color w:val="000000"/>
          <w:spacing w:val="1"/>
          <w:szCs w:val="24"/>
        </w:rPr>
        <w:t>r</w:t>
      </w:r>
      <w:r w:rsidRPr="00AF580D">
        <w:rPr>
          <w:rFonts w:ascii="Times New Roman" w:eastAsia="Times New Roman" w:hAnsi="Times New Roman" w:cs="Times New Roman"/>
          <w:color w:val="000000"/>
          <w:spacing w:val="-2"/>
          <w:szCs w:val="24"/>
        </w:rPr>
        <w:t>d</w:t>
      </w:r>
      <w:r w:rsidRPr="00AF580D">
        <w:rPr>
          <w:rFonts w:ascii="Times New Roman" w:eastAsia="Times New Roman" w:hAnsi="Times New Roman" w:cs="Times New Roman"/>
          <w:color w:val="000000"/>
          <w:spacing w:val="1"/>
          <w:szCs w:val="24"/>
        </w:rPr>
        <w:t>i</w:t>
      </w:r>
      <w:r w:rsidRPr="00AF580D">
        <w:rPr>
          <w:rFonts w:ascii="Times New Roman" w:eastAsia="Times New Roman" w:hAnsi="Times New Roman" w:cs="Times New Roman"/>
          <w:color w:val="000000"/>
          <w:szCs w:val="24"/>
        </w:rPr>
        <w:t>n</w:t>
      </w:r>
      <w:r w:rsidRPr="00AF580D">
        <w:rPr>
          <w:rFonts w:ascii="Times New Roman" w:eastAsia="Times New Roman" w:hAnsi="Times New Roman" w:cs="Times New Roman"/>
          <w:color w:val="000000"/>
          <w:spacing w:val="-2"/>
          <w:szCs w:val="24"/>
        </w:rPr>
        <w:t>a</w:t>
      </w:r>
      <w:r w:rsidRPr="00AF580D">
        <w:rPr>
          <w:rFonts w:ascii="Times New Roman" w:eastAsia="Times New Roman" w:hAnsi="Times New Roman" w:cs="Times New Roman"/>
          <w:color w:val="000000"/>
          <w:spacing w:val="1"/>
          <w:szCs w:val="24"/>
        </w:rPr>
        <w:t>t</w:t>
      </w:r>
      <w:r w:rsidRPr="00AF580D">
        <w:rPr>
          <w:rFonts w:ascii="Times New Roman" w:eastAsia="Times New Roman" w:hAnsi="Times New Roman" w:cs="Times New Roman"/>
          <w:color w:val="000000"/>
          <w:szCs w:val="24"/>
        </w:rPr>
        <w:t>or,</w:t>
      </w:r>
      <w:r w:rsidR="00DD5C13" w:rsidRPr="00DD5C13">
        <w:rPr>
          <w:rFonts w:ascii="Times New Roman" w:eastAsia="Times New Roman" w:hAnsi="Times New Roman" w:cs="Times New Roman"/>
          <w:color w:val="000000"/>
          <w:szCs w:val="24"/>
        </w:rPr>
        <w:t xml:space="preserve"> </w:t>
      </w:r>
      <w:r w:rsidRPr="00AF580D">
        <w:rPr>
          <w:rFonts w:ascii="Times New Roman" w:eastAsia="Times New Roman" w:hAnsi="Times New Roman" w:cs="Times New Roman"/>
          <w:color w:val="000000"/>
          <w:szCs w:val="24"/>
        </w:rPr>
        <w:t>775</w:t>
      </w:r>
      <w:r w:rsidRPr="00AF580D">
        <w:rPr>
          <w:rFonts w:ascii="Times New Roman" w:eastAsia="Times New Roman" w:hAnsi="Times New Roman" w:cs="Times New Roman"/>
          <w:color w:val="000000"/>
          <w:spacing w:val="-4"/>
          <w:szCs w:val="24"/>
        </w:rPr>
        <w:t>-</w:t>
      </w:r>
      <w:r w:rsidRPr="00AF580D">
        <w:rPr>
          <w:rFonts w:ascii="Times New Roman" w:eastAsia="Times New Roman" w:hAnsi="Times New Roman" w:cs="Times New Roman"/>
          <w:color w:val="000000"/>
          <w:szCs w:val="24"/>
        </w:rPr>
        <w:t>687</w:t>
      </w:r>
      <w:r w:rsidRPr="00AF580D">
        <w:rPr>
          <w:rFonts w:ascii="Times New Roman" w:eastAsia="Times New Roman" w:hAnsi="Times New Roman" w:cs="Times New Roman"/>
          <w:color w:val="000000"/>
          <w:spacing w:val="-4"/>
          <w:szCs w:val="24"/>
        </w:rPr>
        <w:t>-</w:t>
      </w:r>
      <w:r w:rsidRPr="00AF580D">
        <w:rPr>
          <w:rFonts w:ascii="Times New Roman" w:eastAsia="Times New Roman" w:hAnsi="Times New Roman" w:cs="Times New Roman"/>
          <w:color w:val="000000"/>
          <w:szCs w:val="24"/>
        </w:rPr>
        <w:t>2044.  T</w:t>
      </w:r>
      <w:r w:rsidRPr="00AF580D">
        <w:rPr>
          <w:rFonts w:ascii="Times New Roman" w:eastAsia="Times New Roman" w:hAnsi="Times New Roman" w:cs="Times New Roman"/>
          <w:color w:val="000000"/>
          <w:spacing w:val="-1"/>
          <w:szCs w:val="24"/>
        </w:rPr>
        <w:t>h</w:t>
      </w:r>
      <w:r w:rsidRPr="00AF580D">
        <w:rPr>
          <w:rFonts w:ascii="Times New Roman" w:eastAsia="Times New Roman" w:hAnsi="Times New Roman" w:cs="Times New Roman"/>
          <w:color w:val="000000"/>
          <w:szCs w:val="24"/>
        </w:rPr>
        <w:t>e TDD Number is 800-326</w:t>
      </w:r>
      <w:r w:rsidRPr="00AF580D">
        <w:rPr>
          <w:rFonts w:ascii="Times New Roman" w:eastAsia="Times New Roman" w:hAnsi="Times New Roman" w:cs="Times New Roman"/>
          <w:color w:val="000000"/>
          <w:spacing w:val="-4"/>
          <w:szCs w:val="24"/>
        </w:rPr>
        <w:t>-</w:t>
      </w:r>
      <w:r w:rsidRPr="00AF580D">
        <w:rPr>
          <w:rFonts w:ascii="Times New Roman" w:eastAsia="Times New Roman" w:hAnsi="Times New Roman" w:cs="Times New Roman"/>
          <w:color w:val="000000"/>
          <w:szCs w:val="24"/>
        </w:rPr>
        <w:t>6868.</w:t>
      </w:r>
      <w:commentRangeEnd w:id="0"/>
      <w:r w:rsidR="00A87812">
        <w:rPr>
          <w:rStyle w:val="CommentReference"/>
        </w:rPr>
        <w:commentReference w:id="0"/>
      </w:r>
    </w:p>
    <w:p w14:paraId="66FDE6AE" w14:textId="77777777" w:rsidR="00DD5C13" w:rsidRDefault="00DD5C13" w:rsidP="00DD5C13">
      <w:pPr>
        <w:autoSpaceDE w:val="0"/>
        <w:autoSpaceDN w:val="0"/>
        <w:adjustRightInd w:val="0"/>
        <w:snapToGrid w:val="0"/>
        <w:spacing w:after="0" w:line="237" w:lineRule="auto"/>
        <w:ind w:left="361"/>
        <w:rPr>
          <w:rFonts w:ascii="Times New Roman" w:eastAsia="Times New Roman" w:hAnsi="Times New Roman" w:cs="Times New Roman"/>
          <w:color w:val="000000"/>
          <w:szCs w:val="24"/>
        </w:rPr>
      </w:pPr>
    </w:p>
    <w:p w14:paraId="358781A5" w14:textId="77777777" w:rsidR="00AF580D" w:rsidRPr="00DD5C13" w:rsidRDefault="00AF580D" w:rsidP="00DD5C13">
      <w:pPr>
        <w:pStyle w:val="ListParagraph"/>
        <w:numPr>
          <w:ilvl w:val="0"/>
          <w:numId w:val="2"/>
        </w:numPr>
        <w:autoSpaceDE w:val="0"/>
        <w:autoSpaceDN w:val="0"/>
        <w:adjustRightInd w:val="0"/>
        <w:snapToGrid w:val="0"/>
        <w:spacing w:after="0" w:line="237" w:lineRule="auto"/>
        <w:rPr>
          <w:rFonts w:ascii="Times New Roman" w:eastAsia="Times New Roman" w:hAnsi="Times New Roman" w:cs="Times New Roman"/>
          <w:color w:val="000000"/>
          <w:szCs w:val="24"/>
        </w:rPr>
      </w:pPr>
      <w:r w:rsidRPr="00DD5C13">
        <w:rPr>
          <w:rFonts w:ascii="Times New Roman" w:eastAsia="Times New Roman" w:hAnsi="Times New Roman" w:cs="Times New Roman"/>
          <w:color w:val="000000"/>
          <w:szCs w:val="24"/>
        </w:rPr>
        <w:t>Action may be taken only on those items denoted “for possible action.”</w:t>
      </w:r>
    </w:p>
    <w:p w14:paraId="3DDC07C8" w14:textId="77777777" w:rsidR="00DD5C13" w:rsidRDefault="00DD5C13">
      <w:pPr>
        <w:autoSpaceDE w:val="0"/>
        <w:autoSpaceDN w:val="0"/>
        <w:adjustRightInd w:val="0"/>
        <w:snapToGrid w:val="0"/>
        <w:spacing w:before="252" w:after="0" w:line="240" w:lineRule="auto"/>
        <w:rPr>
          <w:rFonts w:ascii="Times New Roman" w:eastAsia="Times New Roman" w:hAnsi="Times New Roman" w:cs="Times New Roman"/>
          <w:color w:val="000000"/>
          <w:szCs w:val="24"/>
        </w:rPr>
      </w:pPr>
    </w:p>
    <w:sectPr w:rsidR="00DD5C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cob LaRow" w:date="2020-10-27T14:51:00Z" w:initials="JL">
    <w:p w14:paraId="2C679DCE" w14:textId="04FE701F" w:rsidR="00A87812" w:rsidRDefault="00A87812">
      <w:pPr>
        <w:pStyle w:val="CommentText"/>
      </w:pPr>
      <w:r>
        <w:rPr>
          <w:rStyle w:val="CommentReference"/>
        </w:rPr>
        <w:annotationRef/>
      </w:r>
      <w:r>
        <w:t>Does this get removed entirely due to no physical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679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B26F" w16cex:dateUtc="2020-10-27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679DCE" w16cid:durableId="2342B2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42EA" w14:textId="77777777" w:rsidR="00402D61" w:rsidRDefault="00402D61" w:rsidP="00DD5C13">
      <w:pPr>
        <w:spacing w:after="0" w:line="240" w:lineRule="auto"/>
      </w:pPr>
      <w:r>
        <w:separator/>
      </w:r>
    </w:p>
  </w:endnote>
  <w:endnote w:type="continuationSeparator" w:id="0">
    <w:p w14:paraId="7019AB13" w14:textId="77777777" w:rsidR="00402D61" w:rsidRDefault="00402D61" w:rsidP="00DD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EB67" w14:textId="77777777" w:rsidR="00402D61" w:rsidRDefault="00402D61" w:rsidP="00DD5C13">
      <w:pPr>
        <w:spacing w:after="0" w:line="240" w:lineRule="auto"/>
      </w:pPr>
      <w:r>
        <w:separator/>
      </w:r>
    </w:p>
  </w:footnote>
  <w:footnote w:type="continuationSeparator" w:id="0">
    <w:p w14:paraId="1464308D" w14:textId="77777777" w:rsidR="00402D61" w:rsidRDefault="00402D61" w:rsidP="00DD5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hybridMultilevel"/>
    <w:tmpl w:val="624A442C"/>
    <w:lvl w:ilvl="0" w:tplc="00004E27">
      <w:start w:val="1"/>
      <w:numFmt w:val="decimal"/>
      <w:lvlText w:val="%1."/>
      <w:lvlJc w:val="left"/>
      <w:pPr>
        <w:ind w:left="421" w:hanging="420"/>
      </w:pPr>
    </w:lvl>
    <w:lvl w:ilvl="1" w:tplc="00004E28">
      <w:start w:val="1"/>
      <w:numFmt w:val="lowerLetter"/>
      <w:lvlText w:val="%2)"/>
      <w:lvlJc w:val="left"/>
      <w:pPr>
        <w:ind w:left="841" w:hanging="420"/>
      </w:pPr>
    </w:lvl>
    <w:lvl w:ilvl="2" w:tplc="00004E29">
      <w:start w:val="1"/>
      <w:numFmt w:val="lowerRoman"/>
      <w:lvlText w:val="%3."/>
      <w:lvlJc w:val="right"/>
      <w:pPr>
        <w:ind w:left="1261" w:hanging="420"/>
      </w:pPr>
    </w:lvl>
    <w:lvl w:ilvl="3" w:tplc="00004E27">
      <w:start w:val="1"/>
      <w:numFmt w:val="decimal"/>
      <w:lvlText w:val="%4."/>
      <w:lvlJc w:val="left"/>
      <w:pPr>
        <w:ind w:left="1681" w:hanging="420"/>
      </w:pPr>
    </w:lvl>
    <w:lvl w:ilvl="4" w:tplc="00004E28">
      <w:start w:val="1"/>
      <w:numFmt w:val="lowerLetter"/>
      <w:lvlText w:val="%5)"/>
      <w:lvlJc w:val="left"/>
      <w:pPr>
        <w:ind w:left="2101" w:hanging="420"/>
      </w:pPr>
    </w:lvl>
    <w:lvl w:ilvl="5" w:tplc="00004E29">
      <w:start w:val="1"/>
      <w:numFmt w:val="lowerRoman"/>
      <w:lvlText w:val="%6."/>
      <w:lvlJc w:val="right"/>
      <w:pPr>
        <w:ind w:left="2521" w:hanging="420"/>
      </w:pPr>
    </w:lvl>
    <w:lvl w:ilvl="6" w:tplc="00004E27">
      <w:start w:val="1"/>
      <w:numFmt w:val="decimal"/>
      <w:lvlText w:val="%7."/>
      <w:lvlJc w:val="left"/>
      <w:pPr>
        <w:ind w:left="2941" w:hanging="420"/>
      </w:pPr>
    </w:lvl>
    <w:lvl w:ilvl="7" w:tplc="00004E28">
      <w:start w:val="1"/>
      <w:numFmt w:val="lowerLetter"/>
      <w:lvlText w:val="%8)"/>
      <w:lvlJc w:val="left"/>
      <w:pPr>
        <w:ind w:left="3361" w:hanging="420"/>
      </w:pPr>
    </w:lvl>
    <w:lvl w:ilvl="8" w:tplc="00004E29">
      <w:start w:val="1"/>
      <w:numFmt w:val="lowerRoman"/>
      <w:lvlText w:val="%9."/>
      <w:lvlJc w:val="right"/>
      <w:pPr>
        <w:ind w:left="3781" w:hanging="420"/>
      </w:pPr>
    </w:lvl>
  </w:abstractNum>
  <w:abstractNum w:abstractNumId="1" w15:restartNumberingAfterBreak="0">
    <w:nsid w:val="002B31B4"/>
    <w:multiLevelType w:val="hybridMultilevel"/>
    <w:tmpl w:val="EA569176"/>
    <w:lvl w:ilvl="0" w:tplc="5DA02626">
      <w:start w:val="4"/>
      <w:numFmt w:val="decimal"/>
      <w:lvlText w:val="%1."/>
      <w:lvlJc w:val="left"/>
      <w:pPr>
        <w:ind w:left="421"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1B3D"/>
    <w:multiLevelType w:val="hybridMultilevel"/>
    <w:tmpl w:val="B3C65264"/>
    <w:lvl w:ilvl="0" w:tplc="1C4E1EB0">
      <w:start w:val="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64E61986"/>
    <w:multiLevelType w:val="hybridMultilevel"/>
    <w:tmpl w:val="624A442C"/>
    <w:lvl w:ilvl="0" w:tplc="00004E27">
      <w:start w:val="1"/>
      <w:numFmt w:val="decimal"/>
      <w:lvlText w:val="%1."/>
      <w:lvlJc w:val="left"/>
      <w:pPr>
        <w:ind w:left="421" w:hanging="420"/>
      </w:pPr>
    </w:lvl>
    <w:lvl w:ilvl="1" w:tplc="00004E28">
      <w:start w:val="1"/>
      <w:numFmt w:val="lowerLetter"/>
      <w:lvlText w:val="%2)"/>
      <w:lvlJc w:val="left"/>
      <w:pPr>
        <w:ind w:left="841" w:hanging="420"/>
      </w:pPr>
    </w:lvl>
    <w:lvl w:ilvl="2" w:tplc="00004E29">
      <w:start w:val="1"/>
      <w:numFmt w:val="lowerRoman"/>
      <w:lvlText w:val="%3."/>
      <w:lvlJc w:val="right"/>
      <w:pPr>
        <w:ind w:left="1261" w:hanging="420"/>
      </w:pPr>
    </w:lvl>
    <w:lvl w:ilvl="3" w:tplc="00004E27">
      <w:start w:val="1"/>
      <w:numFmt w:val="decimal"/>
      <w:lvlText w:val="%4."/>
      <w:lvlJc w:val="left"/>
      <w:pPr>
        <w:ind w:left="1681" w:hanging="420"/>
      </w:pPr>
    </w:lvl>
    <w:lvl w:ilvl="4" w:tplc="00004E28">
      <w:start w:val="1"/>
      <w:numFmt w:val="lowerLetter"/>
      <w:lvlText w:val="%5)"/>
      <w:lvlJc w:val="left"/>
      <w:pPr>
        <w:ind w:left="2101" w:hanging="420"/>
      </w:pPr>
    </w:lvl>
    <w:lvl w:ilvl="5" w:tplc="00004E29">
      <w:start w:val="1"/>
      <w:numFmt w:val="lowerRoman"/>
      <w:lvlText w:val="%6."/>
      <w:lvlJc w:val="right"/>
      <w:pPr>
        <w:ind w:left="2521" w:hanging="420"/>
      </w:pPr>
    </w:lvl>
    <w:lvl w:ilvl="6" w:tplc="00004E27">
      <w:start w:val="1"/>
      <w:numFmt w:val="decimal"/>
      <w:lvlText w:val="%7."/>
      <w:lvlJc w:val="left"/>
      <w:pPr>
        <w:ind w:left="2941" w:hanging="420"/>
      </w:pPr>
    </w:lvl>
    <w:lvl w:ilvl="7" w:tplc="00004E28">
      <w:start w:val="1"/>
      <w:numFmt w:val="lowerLetter"/>
      <w:lvlText w:val="%8)"/>
      <w:lvlJc w:val="left"/>
      <w:pPr>
        <w:ind w:left="3361" w:hanging="420"/>
      </w:pPr>
    </w:lvl>
    <w:lvl w:ilvl="8" w:tplc="00004E29">
      <w:start w:val="1"/>
      <w:numFmt w:val="lowerRoman"/>
      <w:lvlText w:val="%9."/>
      <w:lvlJc w:val="right"/>
      <w:pPr>
        <w:ind w:left="3781" w:hanging="42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 LaRow">
    <w15:presenceInfo w15:providerId="None" w15:userId="Jacob La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0D"/>
    <w:rsid w:val="000553B0"/>
    <w:rsid w:val="001B4375"/>
    <w:rsid w:val="001E22F5"/>
    <w:rsid w:val="00215D5E"/>
    <w:rsid w:val="00252DFE"/>
    <w:rsid w:val="002D6358"/>
    <w:rsid w:val="003047DA"/>
    <w:rsid w:val="00314B67"/>
    <w:rsid w:val="003E1043"/>
    <w:rsid w:val="003F29CF"/>
    <w:rsid w:val="00402D61"/>
    <w:rsid w:val="00604A3D"/>
    <w:rsid w:val="007B1C24"/>
    <w:rsid w:val="00A87812"/>
    <w:rsid w:val="00AF580D"/>
    <w:rsid w:val="00BB1E24"/>
    <w:rsid w:val="00BF3ECB"/>
    <w:rsid w:val="00CA59E7"/>
    <w:rsid w:val="00D243CE"/>
    <w:rsid w:val="00DB290A"/>
    <w:rsid w:val="00DD5C13"/>
    <w:rsid w:val="00EB64C4"/>
    <w:rsid w:val="00F15C69"/>
    <w:rsid w:val="00F54F96"/>
    <w:rsid w:val="00FF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3012"/>
  <w15:chartTrackingRefBased/>
  <w15:docId w15:val="{D21D4B34-1767-492D-87B6-146DF23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13"/>
  </w:style>
  <w:style w:type="paragraph" w:styleId="Footer">
    <w:name w:val="footer"/>
    <w:basedOn w:val="Normal"/>
    <w:link w:val="FooterChar"/>
    <w:uiPriority w:val="99"/>
    <w:unhideWhenUsed/>
    <w:rsid w:val="00DD5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13"/>
  </w:style>
  <w:style w:type="character" w:styleId="Hyperlink">
    <w:name w:val="Hyperlink"/>
    <w:basedOn w:val="DefaultParagraphFont"/>
    <w:uiPriority w:val="99"/>
    <w:unhideWhenUsed/>
    <w:rsid w:val="00DD5C13"/>
    <w:rPr>
      <w:color w:val="0563C1" w:themeColor="hyperlink"/>
      <w:u w:val="single"/>
    </w:rPr>
  </w:style>
  <w:style w:type="paragraph" w:styleId="ListParagraph">
    <w:name w:val="List Paragraph"/>
    <w:basedOn w:val="Normal"/>
    <w:uiPriority w:val="34"/>
    <w:qFormat/>
    <w:rsid w:val="00DD5C13"/>
    <w:pPr>
      <w:ind w:left="720"/>
      <w:contextualSpacing/>
    </w:pPr>
  </w:style>
  <w:style w:type="paragraph" w:styleId="BalloonText">
    <w:name w:val="Balloon Text"/>
    <w:basedOn w:val="Normal"/>
    <w:link w:val="BalloonTextChar"/>
    <w:uiPriority w:val="99"/>
    <w:semiHidden/>
    <w:unhideWhenUsed/>
    <w:rsid w:val="0030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DA"/>
    <w:rPr>
      <w:rFonts w:ascii="Segoe UI" w:hAnsi="Segoe UI" w:cs="Segoe UI"/>
      <w:sz w:val="18"/>
      <w:szCs w:val="18"/>
    </w:rPr>
  </w:style>
  <w:style w:type="character" w:styleId="UnresolvedMention">
    <w:name w:val="Unresolved Mention"/>
    <w:basedOn w:val="DefaultParagraphFont"/>
    <w:uiPriority w:val="99"/>
    <w:semiHidden/>
    <w:unhideWhenUsed/>
    <w:rsid w:val="00A87812"/>
    <w:rPr>
      <w:color w:val="605E5C"/>
      <w:shd w:val="clear" w:color="auto" w:fill="E1DFDD"/>
    </w:rPr>
  </w:style>
  <w:style w:type="character" w:styleId="CommentReference">
    <w:name w:val="annotation reference"/>
    <w:basedOn w:val="DefaultParagraphFont"/>
    <w:uiPriority w:val="99"/>
    <w:semiHidden/>
    <w:unhideWhenUsed/>
    <w:rsid w:val="00A87812"/>
    <w:rPr>
      <w:sz w:val="16"/>
      <w:szCs w:val="16"/>
    </w:rPr>
  </w:style>
  <w:style w:type="paragraph" w:styleId="CommentText">
    <w:name w:val="annotation text"/>
    <w:basedOn w:val="Normal"/>
    <w:link w:val="CommentTextChar"/>
    <w:uiPriority w:val="99"/>
    <w:semiHidden/>
    <w:unhideWhenUsed/>
    <w:rsid w:val="00A87812"/>
    <w:pPr>
      <w:spacing w:line="240" w:lineRule="auto"/>
    </w:pPr>
    <w:rPr>
      <w:sz w:val="20"/>
      <w:szCs w:val="20"/>
    </w:rPr>
  </w:style>
  <w:style w:type="character" w:customStyle="1" w:styleId="CommentTextChar">
    <w:name w:val="Comment Text Char"/>
    <w:basedOn w:val="DefaultParagraphFont"/>
    <w:link w:val="CommentText"/>
    <w:uiPriority w:val="99"/>
    <w:semiHidden/>
    <w:rsid w:val="00A87812"/>
    <w:rPr>
      <w:sz w:val="20"/>
      <w:szCs w:val="20"/>
    </w:rPr>
  </w:style>
  <w:style w:type="paragraph" w:styleId="CommentSubject">
    <w:name w:val="annotation subject"/>
    <w:basedOn w:val="CommentText"/>
    <w:next w:val="CommentText"/>
    <w:link w:val="CommentSubjectChar"/>
    <w:uiPriority w:val="99"/>
    <w:semiHidden/>
    <w:unhideWhenUsed/>
    <w:rsid w:val="00A87812"/>
    <w:rPr>
      <w:b/>
      <w:bCs/>
    </w:rPr>
  </w:style>
  <w:style w:type="character" w:customStyle="1" w:styleId="CommentSubjectChar">
    <w:name w:val="Comment Subject Char"/>
    <w:basedOn w:val="CommentTextChar"/>
    <w:link w:val="CommentSubject"/>
    <w:uiPriority w:val="99"/>
    <w:semiHidden/>
    <w:rsid w:val="00A87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global.gotomeeting.com/install/7966942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lobal.gotomeeting.com/join/796694277"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C55A-A912-4391-A684-46812503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Callahan</dc:creator>
  <cp:keywords/>
  <dc:description/>
  <cp:lastModifiedBy>Jacob LaRow</cp:lastModifiedBy>
  <cp:revision>2</cp:revision>
  <cp:lastPrinted>2019-07-05T21:05:00Z</cp:lastPrinted>
  <dcterms:created xsi:type="dcterms:W3CDTF">2020-10-28T17:48:00Z</dcterms:created>
  <dcterms:modified xsi:type="dcterms:W3CDTF">2020-10-28T17:48:00Z</dcterms:modified>
</cp:coreProperties>
</file>